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7-1</w:t>
      </w:r>
    </w:p>
    <w:p>
      <w:pPr>
        <w:widowControl/>
        <w:spacing w:line="560" w:lineRule="exact"/>
        <w:jc w:val="center"/>
        <w:textAlignment w:val="baseline"/>
        <w:rPr>
          <w:rFonts w:hint="default" w:ascii="Times New Roman" w:hAnsi="Times New Roman" w:eastAsia="方正小标宋简体" w:cs="Times New Roman"/>
          <w:kern w:val="0"/>
          <w:sz w:val="44"/>
          <w:szCs w:val="44"/>
          <w:lang w:val="zh-TW"/>
        </w:rPr>
      </w:pPr>
    </w:p>
    <w:p>
      <w:pPr>
        <w:widowControl/>
        <w:spacing w:line="560" w:lineRule="exact"/>
        <w:jc w:val="center"/>
        <w:textAlignment w:val="baseline"/>
        <w:rPr>
          <w:rFonts w:hint="default" w:ascii="Times New Roman" w:hAnsi="Times New Roman" w:eastAsia="方正小标宋简体" w:cs="Times New Roman"/>
          <w:kern w:val="0"/>
          <w:sz w:val="44"/>
          <w:szCs w:val="44"/>
          <w:lang w:val="zh-TW"/>
        </w:rPr>
      </w:pPr>
      <w:r>
        <w:rPr>
          <w:rFonts w:hint="default" w:ascii="Times New Roman" w:hAnsi="Times New Roman" w:eastAsia="方正小标宋简体" w:cs="Times New Roman"/>
          <w:kern w:val="0"/>
          <w:sz w:val="44"/>
          <w:szCs w:val="44"/>
          <w:lang w:val="zh-TW"/>
        </w:rPr>
        <w:t>全省第二届高校美育教师教学基本功比赛</w:t>
      </w:r>
    </w:p>
    <w:p>
      <w:pPr>
        <w:widowControl/>
        <w:spacing w:line="560" w:lineRule="exact"/>
        <w:jc w:val="center"/>
        <w:textAlignment w:val="baseline"/>
        <w:rPr>
          <w:rFonts w:hint="default" w:ascii="Times New Roman" w:hAnsi="Times New Roman" w:eastAsia="方正小标宋简体" w:cs="Times New Roman"/>
          <w:kern w:val="0"/>
          <w:sz w:val="44"/>
          <w:szCs w:val="44"/>
          <w:lang w:val="zh-TW" w:eastAsia="zh-TW"/>
        </w:rPr>
      </w:pPr>
      <w:r>
        <w:rPr>
          <w:rFonts w:hint="default" w:ascii="Times New Roman" w:hAnsi="Times New Roman" w:eastAsia="方正小标宋简体" w:cs="Times New Roman"/>
          <w:kern w:val="0"/>
          <w:sz w:val="44"/>
          <w:szCs w:val="44"/>
          <w:lang w:val="zh-TW" w:eastAsia="zh-TW"/>
        </w:rPr>
        <w:t>评</w:t>
      </w:r>
      <w:r>
        <w:rPr>
          <w:rFonts w:hint="default" w:ascii="Times New Roman" w:hAnsi="Times New Roman" w:eastAsia="方正小标宋简体" w:cs="Times New Roman"/>
          <w:kern w:val="0"/>
          <w:sz w:val="44"/>
          <w:szCs w:val="44"/>
        </w:rPr>
        <w:t>审</w:t>
      </w:r>
      <w:r>
        <w:rPr>
          <w:rFonts w:hint="default" w:ascii="Times New Roman" w:hAnsi="Times New Roman" w:eastAsia="方正小标宋简体" w:cs="Times New Roman"/>
          <w:kern w:val="0"/>
          <w:sz w:val="44"/>
          <w:szCs w:val="44"/>
          <w:lang w:val="zh-TW" w:eastAsia="zh-TW"/>
        </w:rPr>
        <w:t>标准</w:t>
      </w:r>
    </w:p>
    <w:p>
      <w:pPr>
        <w:widowControl/>
        <w:spacing w:line="560" w:lineRule="exact"/>
        <w:jc w:val="center"/>
        <w:textAlignment w:val="baseline"/>
        <w:rPr>
          <w:rFonts w:hint="default" w:ascii="Times New Roman" w:hAnsi="Times New Roman" w:eastAsia="方正小标宋简体" w:cs="Times New Roman"/>
          <w:kern w:val="0"/>
          <w:sz w:val="44"/>
          <w:szCs w:val="44"/>
          <w:lang w:val="zh-TW" w:eastAsia="zh-TW"/>
        </w:rPr>
      </w:pPr>
    </w:p>
    <w:tbl>
      <w:tblPr>
        <w:tblStyle w:val="3"/>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6717"/>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6" w:type="dxa"/>
            <w:noWrap w:val="0"/>
            <w:vAlign w:val="center"/>
          </w:tcPr>
          <w:p>
            <w:pPr>
              <w:widowControl/>
              <w:snapToGrid w:val="0"/>
              <w:spacing w:line="400" w:lineRule="exact"/>
              <w:jc w:val="center"/>
              <w:textAlignment w:val="baseline"/>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评价维度</w:t>
            </w:r>
          </w:p>
        </w:tc>
        <w:tc>
          <w:tcPr>
            <w:tcW w:w="6717" w:type="dxa"/>
            <w:noWrap w:val="0"/>
            <w:vAlign w:val="center"/>
          </w:tcPr>
          <w:p>
            <w:pPr>
              <w:widowControl/>
              <w:snapToGrid w:val="0"/>
              <w:spacing w:line="400" w:lineRule="exact"/>
              <w:jc w:val="center"/>
              <w:textAlignment w:val="baseline"/>
              <w:rPr>
                <w:rFonts w:hint="default" w:ascii="Times New Roman" w:hAnsi="Times New Roman" w:eastAsia="仿宋_GB2312" w:cs="Times New Roman"/>
                <w:b/>
                <w:kern w:val="0"/>
                <w:sz w:val="24"/>
              </w:rPr>
            </w:pPr>
            <w:bookmarkStart w:id="1" w:name="_GoBack"/>
            <w:bookmarkEnd w:id="1"/>
            <w:r>
              <w:rPr>
                <w:rFonts w:hint="default" w:ascii="Times New Roman" w:hAnsi="Times New Roman" w:eastAsia="仿宋_GB2312" w:cs="Times New Roman"/>
                <w:b/>
                <w:kern w:val="0"/>
                <w:sz w:val="24"/>
              </w:rPr>
              <w:t>评价要点</w:t>
            </w:r>
          </w:p>
        </w:tc>
        <w:tc>
          <w:tcPr>
            <w:tcW w:w="1325" w:type="dxa"/>
            <w:noWrap w:val="0"/>
            <w:vAlign w:val="center"/>
          </w:tcPr>
          <w:p>
            <w:pPr>
              <w:widowControl/>
              <w:snapToGrid w:val="0"/>
              <w:spacing w:line="400" w:lineRule="exact"/>
              <w:jc w:val="center"/>
              <w:textAlignment w:val="baseline"/>
              <w:rPr>
                <w:rFonts w:hint="default" w:ascii="Times New Roman" w:hAnsi="Times New Roman" w:eastAsia="仿宋_GB2312" w:cs="Times New Roman"/>
                <w:b/>
                <w:kern w:val="0"/>
                <w:sz w:val="24"/>
                <w:szCs w:val="21"/>
              </w:rPr>
            </w:pPr>
            <w:r>
              <w:rPr>
                <w:rFonts w:hint="default" w:ascii="Times New Roman" w:hAnsi="Times New Roman" w:eastAsia="仿宋_GB2312" w:cs="Times New Roman"/>
                <w:b/>
                <w:kern w:val="0"/>
                <w:sz w:val="24"/>
              </w:rPr>
              <w:t>分值占比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6" w:type="dxa"/>
            <w:vMerge w:val="restart"/>
            <w:noWrap w:val="0"/>
            <w:vAlign w:val="center"/>
          </w:tcPr>
          <w:p>
            <w:pPr>
              <w:snapToGrid w:val="0"/>
              <w:spacing w:line="400" w:lineRule="exact"/>
              <w:jc w:val="center"/>
              <w:textAlignment w:val="baseline"/>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教学视频</w:t>
            </w:r>
          </w:p>
        </w:tc>
        <w:tc>
          <w:tcPr>
            <w:tcW w:w="6717" w:type="dxa"/>
            <w:noWrap w:val="0"/>
            <w:vAlign w:val="center"/>
          </w:tcPr>
          <w:p>
            <w:pPr>
              <w:snapToGrid w:val="0"/>
              <w:spacing w:line="400" w:lineRule="exact"/>
              <w:textAlignment w:val="baseline"/>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教学理念先进，逻辑严谨、结构清晰、内容饱满，重点难点突出，时间分配合理。</w:t>
            </w:r>
          </w:p>
        </w:tc>
        <w:tc>
          <w:tcPr>
            <w:tcW w:w="1325" w:type="dxa"/>
            <w:vMerge w:val="restart"/>
            <w:noWrap w:val="0"/>
            <w:vAlign w:val="center"/>
          </w:tcPr>
          <w:p>
            <w:pPr>
              <w:widowControl/>
              <w:snapToGrid w:val="0"/>
              <w:spacing w:line="400" w:lineRule="exact"/>
              <w:jc w:val="center"/>
              <w:textAlignment w:val="baseline"/>
              <w:rPr>
                <w:rFonts w:hint="default"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lang w:val="en-US" w:eastAsia="zh-CN"/>
              </w:rPr>
              <w:t>5</w:t>
            </w:r>
            <w:r>
              <w:rPr>
                <w:rFonts w:hint="default" w:ascii="Times New Roman" w:hAnsi="Times New Roman" w:eastAsia="仿宋_GB2312" w:cs="Times New Roman"/>
                <w:kern w:val="0"/>
                <w:sz w:val="24"/>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6" w:type="dxa"/>
            <w:vMerge w:val="continue"/>
            <w:noWrap w:val="0"/>
            <w:vAlign w:val="center"/>
          </w:tcPr>
          <w:p>
            <w:pPr>
              <w:snapToGrid w:val="0"/>
              <w:spacing w:line="400" w:lineRule="exact"/>
              <w:jc w:val="center"/>
              <w:textAlignment w:val="baseline"/>
              <w:rPr>
                <w:rFonts w:hint="default" w:ascii="Times New Roman" w:hAnsi="Times New Roman" w:eastAsia="仿宋_GB2312" w:cs="Times New Roman"/>
                <w:kern w:val="0"/>
                <w:sz w:val="24"/>
              </w:rPr>
            </w:pPr>
          </w:p>
        </w:tc>
        <w:tc>
          <w:tcPr>
            <w:tcW w:w="6717" w:type="dxa"/>
            <w:noWrap w:val="0"/>
            <w:vAlign w:val="center"/>
          </w:tcPr>
          <w:p>
            <w:pPr>
              <w:snapToGrid w:val="0"/>
              <w:spacing w:line="400" w:lineRule="exact"/>
              <w:textAlignment w:val="baseline"/>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教学目标明确，课程设计内容与教学目标一致，理论和实践结合。</w:t>
            </w:r>
          </w:p>
        </w:tc>
        <w:tc>
          <w:tcPr>
            <w:tcW w:w="1325" w:type="dxa"/>
            <w:vMerge w:val="continue"/>
            <w:noWrap w:val="0"/>
            <w:vAlign w:val="center"/>
          </w:tcPr>
          <w:p>
            <w:pPr>
              <w:snapToGrid w:val="0"/>
              <w:spacing w:line="400" w:lineRule="exact"/>
              <w:jc w:val="center"/>
              <w:textAlignment w:val="baseline"/>
              <w:rPr>
                <w:rFonts w:hint="default" w:ascii="Times New Roman" w:hAnsi="Times New Roman" w:eastAsia="仿宋_GB2312"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6" w:type="dxa"/>
            <w:vMerge w:val="continue"/>
            <w:noWrap w:val="0"/>
            <w:vAlign w:val="center"/>
          </w:tcPr>
          <w:p>
            <w:pPr>
              <w:snapToGrid w:val="0"/>
              <w:spacing w:line="400" w:lineRule="exact"/>
              <w:jc w:val="center"/>
              <w:textAlignment w:val="baseline"/>
              <w:rPr>
                <w:rFonts w:hint="default" w:ascii="Times New Roman" w:hAnsi="Times New Roman" w:eastAsia="仿宋_GB2312" w:cs="Times New Roman"/>
                <w:kern w:val="0"/>
                <w:sz w:val="24"/>
              </w:rPr>
            </w:pPr>
          </w:p>
        </w:tc>
        <w:tc>
          <w:tcPr>
            <w:tcW w:w="6717" w:type="dxa"/>
            <w:noWrap w:val="0"/>
            <w:vAlign w:val="center"/>
          </w:tcPr>
          <w:p>
            <w:pPr>
              <w:widowControl/>
              <w:snapToGrid w:val="0"/>
              <w:spacing w:line="400" w:lineRule="exact"/>
              <w:textAlignment w:val="baseline"/>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教学内容准确，体现“课程思政”，紧随时代发展，注重学生兴趣和道德情感培养，实现立德树人。</w:t>
            </w:r>
          </w:p>
        </w:tc>
        <w:tc>
          <w:tcPr>
            <w:tcW w:w="1325" w:type="dxa"/>
            <w:vMerge w:val="continue"/>
            <w:noWrap w:val="0"/>
            <w:vAlign w:val="center"/>
          </w:tcPr>
          <w:p>
            <w:pPr>
              <w:snapToGrid w:val="0"/>
              <w:spacing w:line="400" w:lineRule="exact"/>
              <w:jc w:val="center"/>
              <w:textAlignment w:val="baseline"/>
              <w:rPr>
                <w:rFonts w:hint="default" w:ascii="Times New Roman" w:hAnsi="Times New Roman" w:eastAsia="仿宋_GB2312"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6" w:type="dxa"/>
            <w:vMerge w:val="continue"/>
            <w:noWrap w:val="0"/>
            <w:vAlign w:val="center"/>
          </w:tcPr>
          <w:p>
            <w:pPr>
              <w:snapToGrid w:val="0"/>
              <w:spacing w:line="400" w:lineRule="exact"/>
              <w:jc w:val="center"/>
              <w:textAlignment w:val="baseline"/>
              <w:rPr>
                <w:rFonts w:hint="default" w:ascii="Times New Roman" w:hAnsi="Times New Roman" w:eastAsia="仿宋_GB2312" w:cs="Times New Roman"/>
                <w:kern w:val="0"/>
                <w:sz w:val="24"/>
              </w:rPr>
            </w:pPr>
          </w:p>
        </w:tc>
        <w:tc>
          <w:tcPr>
            <w:tcW w:w="6717" w:type="dxa"/>
            <w:noWrap w:val="0"/>
            <w:vAlign w:val="center"/>
          </w:tcPr>
          <w:p>
            <w:pPr>
              <w:snapToGrid w:val="0"/>
              <w:spacing w:line="400" w:lineRule="exact"/>
              <w:textAlignment w:val="baseline"/>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教学方法科学，能根据课程特点，用创新的教学策略、方法、技术解决课堂中存在的各种问题和困难。</w:t>
            </w:r>
          </w:p>
        </w:tc>
        <w:tc>
          <w:tcPr>
            <w:tcW w:w="1325" w:type="dxa"/>
            <w:vMerge w:val="continue"/>
            <w:noWrap w:val="0"/>
            <w:vAlign w:val="center"/>
          </w:tcPr>
          <w:p>
            <w:pPr>
              <w:snapToGrid w:val="0"/>
              <w:spacing w:line="400" w:lineRule="exact"/>
              <w:jc w:val="center"/>
              <w:textAlignment w:val="baseline"/>
              <w:rPr>
                <w:rFonts w:hint="default" w:ascii="Times New Roman" w:hAnsi="Times New Roman" w:eastAsia="仿宋_GB2312"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6" w:type="dxa"/>
            <w:vMerge w:val="continue"/>
            <w:noWrap w:val="0"/>
            <w:vAlign w:val="center"/>
          </w:tcPr>
          <w:p>
            <w:pPr>
              <w:snapToGrid w:val="0"/>
              <w:spacing w:line="400" w:lineRule="exact"/>
              <w:jc w:val="center"/>
              <w:textAlignment w:val="baseline"/>
              <w:rPr>
                <w:rFonts w:hint="default" w:ascii="Times New Roman" w:hAnsi="Times New Roman" w:eastAsia="仿宋_GB2312" w:cs="Times New Roman"/>
                <w:kern w:val="0"/>
                <w:sz w:val="24"/>
              </w:rPr>
            </w:pPr>
          </w:p>
        </w:tc>
        <w:tc>
          <w:tcPr>
            <w:tcW w:w="6717" w:type="dxa"/>
            <w:noWrap w:val="0"/>
            <w:vAlign w:val="center"/>
          </w:tcPr>
          <w:p>
            <w:pPr>
              <w:snapToGrid w:val="0"/>
              <w:spacing w:line="400" w:lineRule="exact"/>
              <w:textAlignment w:val="baseline"/>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教学效果明显，能够激发学生的学习兴趣，学生参与度高，课堂氛围活跃，师生互动好。</w:t>
            </w:r>
          </w:p>
        </w:tc>
        <w:tc>
          <w:tcPr>
            <w:tcW w:w="1325" w:type="dxa"/>
            <w:vMerge w:val="continue"/>
            <w:noWrap w:val="0"/>
            <w:vAlign w:val="center"/>
          </w:tcPr>
          <w:p>
            <w:pPr>
              <w:snapToGrid w:val="0"/>
              <w:spacing w:line="400" w:lineRule="exact"/>
              <w:jc w:val="center"/>
              <w:textAlignment w:val="baseline"/>
              <w:rPr>
                <w:rFonts w:hint="default" w:ascii="Times New Roman" w:hAnsi="Times New Roman" w:eastAsia="仿宋_GB2312"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6" w:type="dxa"/>
            <w:vMerge w:val="restart"/>
            <w:noWrap w:val="0"/>
            <w:vAlign w:val="center"/>
          </w:tcPr>
          <w:p>
            <w:pPr>
              <w:widowControl/>
              <w:snapToGrid w:val="0"/>
              <w:spacing w:line="400" w:lineRule="exact"/>
              <w:jc w:val="center"/>
              <w:textAlignment w:val="baseline"/>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教学设计</w:t>
            </w:r>
          </w:p>
        </w:tc>
        <w:tc>
          <w:tcPr>
            <w:tcW w:w="6717" w:type="dxa"/>
            <w:noWrap w:val="0"/>
            <w:vAlign w:val="center"/>
          </w:tcPr>
          <w:p>
            <w:pPr>
              <w:snapToGrid w:val="0"/>
              <w:spacing w:line="400" w:lineRule="exact"/>
              <w:textAlignment w:val="baseline"/>
              <w:rPr>
                <w:rFonts w:hint="default" w:ascii="Times New Roman" w:hAnsi="Times New Roman" w:eastAsia="仿宋_GB2312" w:cs="Times New Roman"/>
                <w:kern w:val="0"/>
                <w:sz w:val="24"/>
              </w:rPr>
            </w:pPr>
            <w:r>
              <w:rPr>
                <w:rFonts w:hint="default" w:ascii="Times New Roman" w:hAnsi="Times New Roman" w:eastAsia="仿宋_GB2312" w:cs="Times New Roman"/>
                <w:sz w:val="24"/>
              </w:rPr>
              <w:t>目标制定和教学过程详细具体，针对教学主题的重点难点，有针对性地设计解决方案，内容系统，逻辑性强。</w:t>
            </w:r>
          </w:p>
        </w:tc>
        <w:tc>
          <w:tcPr>
            <w:tcW w:w="1325" w:type="dxa"/>
            <w:vMerge w:val="restart"/>
            <w:noWrap w:val="0"/>
            <w:vAlign w:val="center"/>
          </w:tcPr>
          <w:p>
            <w:pPr>
              <w:widowControl/>
              <w:snapToGrid w:val="0"/>
              <w:spacing w:line="400" w:lineRule="exact"/>
              <w:jc w:val="center"/>
              <w:textAlignment w:val="baseline"/>
              <w:rPr>
                <w:rFonts w:hint="default"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6" w:type="dxa"/>
            <w:vMerge w:val="continue"/>
            <w:noWrap w:val="0"/>
            <w:vAlign w:val="center"/>
          </w:tcPr>
          <w:p>
            <w:pPr>
              <w:widowControl/>
              <w:snapToGrid w:val="0"/>
              <w:spacing w:line="400" w:lineRule="exact"/>
              <w:jc w:val="center"/>
              <w:textAlignment w:val="baseline"/>
              <w:rPr>
                <w:rFonts w:hint="default" w:ascii="Times New Roman" w:hAnsi="Times New Roman" w:eastAsia="仿宋_GB2312" w:cs="Times New Roman"/>
                <w:kern w:val="0"/>
                <w:sz w:val="24"/>
              </w:rPr>
            </w:pPr>
          </w:p>
        </w:tc>
        <w:tc>
          <w:tcPr>
            <w:tcW w:w="6717" w:type="dxa"/>
            <w:noWrap w:val="0"/>
            <w:vAlign w:val="center"/>
          </w:tcPr>
          <w:p>
            <w:pPr>
              <w:snapToGrid w:val="0"/>
              <w:spacing w:line="400" w:lineRule="exact"/>
              <w:textAlignment w:val="baseline"/>
              <w:rPr>
                <w:rFonts w:hint="default" w:ascii="Times New Roman" w:hAnsi="Times New Roman" w:eastAsia="仿宋_GB2312" w:cs="Times New Roman"/>
                <w:kern w:val="0"/>
                <w:sz w:val="24"/>
              </w:rPr>
            </w:pPr>
            <w:r>
              <w:rPr>
                <w:rFonts w:hint="default" w:ascii="Times New Roman" w:hAnsi="Times New Roman" w:eastAsia="仿宋_GB2312" w:cs="Times New Roman"/>
                <w:sz w:val="24"/>
              </w:rPr>
              <w:t>突出学校、学生特点，教学过程设计新颖，各环节衔接紧密，体现教为学服务。</w:t>
            </w:r>
          </w:p>
        </w:tc>
        <w:tc>
          <w:tcPr>
            <w:tcW w:w="1325" w:type="dxa"/>
            <w:vMerge w:val="continue"/>
            <w:noWrap w:val="0"/>
            <w:vAlign w:val="center"/>
          </w:tcPr>
          <w:p>
            <w:pPr>
              <w:widowControl/>
              <w:snapToGrid w:val="0"/>
              <w:spacing w:line="400" w:lineRule="exact"/>
              <w:jc w:val="center"/>
              <w:textAlignment w:val="baseline"/>
              <w:rPr>
                <w:rFonts w:hint="default" w:ascii="Times New Roman" w:hAnsi="Times New Roman" w:eastAsia="仿宋_GB2312"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1296" w:type="dxa"/>
            <w:vMerge w:val="restart"/>
            <w:noWrap w:val="0"/>
            <w:vAlign w:val="center"/>
          </w:tcPr>
          <w:p>
            <w:pPr>
              <w:widowControl/>
              <w:snapToGrid w:val="0"/>
              <w:spacing w:line="400" w:lineRule="exact"/>
              <w:jc w:val="center"/>
              <w:textAlignment w:val="baseline"/>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val="en-US" w:eastAsia="zh-CN"/>
              </w:rPr>
              <w:t>专业技能</w:t>
            </w:r>
            <w:r>
              <w:rPr>
                <w:rFonts w:hint="default" w:ascii="Times New Roman" w:hAnsi="Times New Roman" w:eastAsia="仿宋_GB2312" w:cs="Times New Roman"/>
                <w:kern w:val="0"/>
                <w:sz w:val="24"/>
              </w:rPr>
              <w:t>展示</w:t>
            </w:r>
          </w:p>
        </w:tc>
        <w:tc>
          <w:tcPr>
            <w:tcW w:w="6717" w:type="dxa"/>
            <w:noWrap w:val="0"/>
            <w:vAlign w:val="center"/>
          </w:tcPr>
          <w:p>
            <w:pPr>
              <w:widowControl/>
              <w:snapToGrid w:val="0"/>
              <w:spacing w:line="400" w:lineRule="exact"/>
              <w:textAlignment w:val="baseline"/>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能展示本学段专业教学所需的专业技术水平。</w:t>
            </w:r>
          </w:p>
        </w:tc>
        <w:tc>
          <w:tcPr>
            <w:tcW w:w="1325" w:type="dxa"/>
            <w:vMerge w:val="restart"/>
            <w:noWrap w:val="0"/>
            <w:vAlign w:val="center"/>
          </w:tcPr>
          <w:p>
            <w:pPr>
              <w:widowControl/>
              <w:snapToGrid w:val="0"/>
              <w:spacing w:line="400" w:lineRule="exact"/>
              <w:jc w:val="center"/>
              <w:textAlignment w:val="baseline"/>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val="en-US" w:eastAsia="zh-CN"/>
              </w:rPr>
              <w:t>3</w:t>
            </w:r>
            <w:r>
              <w:rPr>
                <w:rFonts w:hint="default" w:ascii="Times New Roman" w:hAnsi="Times New Roman" w:eastAsia="仿宋_GB2312" w:cs="Times New Roman"/>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96" w:type="dxa"/>
            <w:vMerge w:val="continue"/>
            <w:noWrap w:val="0"/>
            <w:vAlign w:val="center"/>
          </w:tcPr>
          <w:p>
            <w:pPr>
              <w:widowControl/>
              <w:snapToGrid w:val="0"/>
              <w:spacing w:line="400" w:lineRule="exact"/>
              <w:jc w:val="center"/>
              <w:textAlignment w:val="baseline"/>
              <w:rPr>
                <w:rFonts w:hint="default" w:ascii="Times New Roman" w:hAnsi="Times New Roman" w:cs="Times New Roman"/>
                <w:kern w:val="0"/>
                <w:sz w:val="24"/>
              </w:rPr>
            </w:pPr>
          </w:p>
        </w:tc>
        <w:tc>
          <w:tcPr>
            <w:tcW w:w="6717" w:type="dxa"/>
            <w:noWrap w:val="0"/>
            <w:vAlign w:val="center"/>
          </w:tcPr>
          <w:p>
            <w:pPr>
              <w:widowControl/>
              <w:snapToGrid w:val="0"/>
              <w:spacing w:line="400" w:lineRule="exact"/>
              <w:textAlignment w:val="baseline"/>
              <w:rPr>
                <w:rFonts w:hint="default" w:ascii="Times New Roman" w:hAnsi="Times New Roman" w:cs="Times New Roman"/>
                <w:kern w:val="0"/>
                <w:sz w:val="24"/>
              </w:rPr>
            </w:pPr>
            <w:r>
              <w:rPr>
                <w:rFonts w:hint="default" w:ascii="Times New Roman" w:hAnsi="Times New Roman" w:eastAsia="仿宋_GB2312" w:cs="Times New Roman"/>
                <w:kern w:val="0"/>
                <w:sz w:val="24"/>
              </w:rPr>
              <w:t>能表现所选作品的艺术内涵。</w:t>
            </w:r>
          </w:p>
        </w:tc>
        <w:tc>
          <w:tcPr>
            <w:tcW w:w="1325" w:type="dxa"/>
            <w:vMerge w:val="continue"/>
            <w:noWrap w:val="0"/>
            <w:vAlign w:val="center"/>
          </w:tcPr>
          <w:p>
            <w:pPr>
              <w:widowControl/>
              <w:snapToGrid w:val="0"/>
              <w:spacing w:line="400" w:lineRule="exact"/>
              <w:jc w:val="center"/>
              <w:textAlignment w:val="baseline"/>
              <w:rPr>
                <w:rFonts w:hint="default" w:ascii="Times New Roman" w:hAnsi="Times New Roman" w:cs="Times New Roman"/>
                <w:kern w:val="0"/>
                <w:sz w:val="24"/>
              </w:rPr>
            </w:pPr>
          </w:p>
        </w:tc>
      </w:tr>
    </w:tbl>
    <w:p>
      <w:pPr>
        <w:widowControl/>
        <w:spacing w:line="560" w:lineRule="exact"/>
        <w:jc w:val="left"/>
        <w:textAlignment w:val="baseline"/>
        <w:rPr>
          <w:rFonts w:hint="default" w:ascii="Times New Roman" w:hAnsi="Times New Roman" w:eastAsia="仿宋_GB2312" w:cs="Times New Roman"/>
          <w:sz w:val="32"/>
          <w:szCs w:val="32"/>
        </w:rPr>
      </w:pPr>
    </w:p>
    <w:p>
      <w:pPr>
        <w:keepNext w:val="0"/>
        <w:keepLines w:val="0"/>
        <w:pageBreakBefore/>
        <w:widowControl w:val="0"/>
        <w:kinsoku/>
        <w:wordWrap/>
        <w:overflowPunct/>
        <w:topLinePunct w:val="0"/>
        <w:autoSpaceDE/>
        <w:autoSpaceDN/>
        <w:bidi w:val="0"/>
        <w:adjustRightInd/>
        <w:snapToGrid/>
        <w:spacing w:line="560" w:lineRule="exact"/>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7-2</w:t>
      </w:r>
    </w:p>
    <w:p>
      <w:pPr>
        <w:spacing w:line="560" w:lineRule="exact"/>
        <w:jc w:val="center"/>
        <w:textAlignment w:val="baseline"/>
        <w:rPr>
          <w:rFonts w:hint="default" w:ascii="Times New Roman" w:hAnsi="Times New Roman" w:eastAsia="方正小标宋简体" w:cs="Times New Roman"/>
          <w:sz w:val="44"/>
          <w:szCs w:val="44"/>
        </w:rPr>
      </w:pPr>
    </w:p>
    <w:p>
      <w:pPr>
        <w:spacing w:line="56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全省第二届高校美育教师教学基本功比赛</w:t>
      </w:r>
    </w:p>
    <w:p>
      <w:pPr>
        <w:spacing w:line="56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决赛要求</w:t>
      </w:r>
    </w:p>
    <w:p>
      <w:pPr>
        <w:spacing w:line="560" w:lineRule="exact"/>
        <w:jc w:val="center"/>
        <w:textAlignment w:val="baseline"/>
        <w:rPr>
          <w:rFonts w:hint="default" w:ascii="Times New Roman" w:hAnsi="Times New Roman" w:eastAsia="方正小标宋简体" w:cs="Times New Roman"/>
          <w:sz w:val="44"/>
          <w:szCs w:val="44"/>
        </w:rPr>
      </w:pPr>
    </w:p>
    <w:p>
      <w:pPr>
        <w:widowControl/>
        <w:shd w:val="clear" w:color="auto" w:fill="FFFFFF"/>
        <w:snapToGrid w:val="0"/>
        <w:spacing w:line="560" w:lineRule="exact"/>
        <w:ind w:firstLine="640" w:firstLineChars="200"/>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广东省</w:t>
      </w:r>
      <w:r>
        <w:rPr>
          <w:rFonts w:hint="eastAsia" w:ascii="Times New Roman" w:hAnsi="Times New Roman" w:eastAsia="仿宋_GB2312" w:cs="Times New Roman"/>
          <w:color w:val="000000"/>
          <w:kern w:val="0"/>
          <w:sz w:val="32"/>
          <w:szCs w:val="32"/>
          <w:shd w:val="clear" w:color="auto" w:fill="FFFFFF"/>
          <w:lang w:val="en-US" w:eastAsia="zh-CN"/>
        </w:rPr>
        <w:t>第二届</w:t>
      </w:r>
      <w:r>
        <w:rPr>
          <w:rFonts w:hint="default" w:ascii="Times New Roman" w:hAnsi="Times New Roman" w:eastAsia="仿宋_GB2312" w:cs="Times New Roman"/>
          <w:color w:val="000000"/>
          <w:kern w:val="0"/>
          <w:sz w:val="32"/>
          <w:szCs w:val="32"/>
          <w:shd w:val="clear" w:color="auto" w:fill="FFFFFF"/>
        </w:rPr>
        <w:t>高校美育教师教学基本功比赛决赛包括教学技能展示、专业技能展示、审美和人文素养展示（经典作品赏析），所有参赛教师均须参加三个项目，满分100分。</w:t>
      </w:r>
    </w:p>
    <w:p>
      <w:pPr>
        <w:spacing w:line="560" w:lineRule="exact"/>
        <w:ind w:firstLine="640" w:firstLineChars="200"/>
        <w:textAlignment w:val="baseline"/>
        <w:outlineLvl w:val="2"/>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一、音乐、舞蹈、戏剧（戏曲）类</w:t>
      </w:r>
    </w:p>
    <w:p>
      <w:pPr>
        <w:numPr>
          <w:ilvl w:val="0"/>
          <w:numId w:val="0"/>
        </w:numPr>
        <w:spacing w:line="560" w:lineRule="exact"/>
        <w:ind w:firstLine="640" w:firstLineChars="200"/>
        <w:textAlignment w:val="baseline"/>
        <w:outlineLvl w:val="1"/>
        <w:rPr>
          <w:rFonts w:hint="default" w:ascii="Times New Roman" w:hAnsi="Times New Roman" w:eastAsia="黑体" w:cs="Times New Roman"/>
          <w:sz w:val="32"/>
          <w:szCs w:val="32"/>
          <w:lang w:val="en-US" w:eastAsia="zh-CN"/>
        </w:rPr>
      </w:pPr>
      <w:bookmarkStart w:id="0" w:name="_Hlk160461761"/>
      <w:r>
        <w:rPr>
          <w:rFonts w:hint="default" w:ascii="Times New Roman" w:hAnsi="Times New Roman" w:eastAsia="黑体" w:cs="Times New Roman"/>
          <w:sz w:val="32"/>
          <w:szCs w:val="32"/>
          <w:lang w:val="en-US" w:eastAsia="zh-CN"/>
        </w:rPr>
        <w:t>（一）音乐类</w:t>
      </w:r>
    </w:p>
    <w:p>
      <w:pPr>
        <w:widowControl/>
        <w:numPr>
          <w:ilvl w:val="0"/>
          <w:numId w:val="0"/>
        </w:numPr>
        <w:shd w:val="clear" w:color="auto" w:fill="FFFFFF"/>
        <w:snapToGrid w:val="0"/>
        <w:spacing w:line="560" w:lineRule="exact"/>
        <w:ind w:firstLine="643" w:firstLineChars="200"/>
        <w:jc w:val="left"/>
        <w:outlineLvl w:val="0"/>
        <w:rPr>
          <w:rFonts w:hint="default" w:ascii="Times New Roman" w:hAnsi="Times New Roman" w:eastAsia="楷体_GB2312" w:cs="Times New Roman"/>
          <w:b/>
          <w:bCs/>
          <w:color w:val="000000"/>
          <w:kern w:val="0"/>
          <w:sz w:val="32"/>
          <w:szCs w:val="32"/>
          <w:shd w:val="clear" w:color="auto" w:fill="FFFFFF"/>
        </w:rPr>
      </w:pPr>
      <w:r>
        <w:rPr>
          <w:rFonts w:hint="default" w:ascii="Times New Roman" w:hAnsi="Times New Roman" w:eastAsia="楷体_GB2312" w:cs="Times New Roman"/>
          <w:b/>
          <w:bCs/>
          <w:color w:val="000000"/>
          <w:kern w:val="0"/>
          <w:sz w:val="32"/>
          <w:szCs w:val="32"/>
          <w:shd w:val="clear" w:color="auto" w:fill="FFFFFF"/>
          <w:lang w:val="en-US" w:eastAsia="zh-CN"/>
        </w:rPr>
        <w:t>1.</w:t>
      </w:r>
      <w:r>
        <w:rPr>
          <w:rFonts w:hint="default" w:ascii="Times New Roman" w:hAnsi="Times New Roman" w:eastAsia="楷体_GB2312" w:cs="Times New Roman"/>
          <w:b/>
          <w:bCs/>
          <w:color w:val="000000"/>
          <w:kern w:val="0"/>
          <w:sz w:val="32"/>
          <w:szCs w:val="32"/>
          <w:shd w:val="clear" w:color="auto" w:fill="FFFFFF"/>
        </w:rPr>
        <w:t>教学技能展示（分值占比50%）</w:t>
      </w:r>
    </w:p>
    <w:p>
      <w:pPr>
        <w:widowControl/>
        <w:shd w:val="clear" w:color="auto" w:fill="FFFFFF"/>
        <w:snapToGrid w:val="0"/>
        <w:spacing w:line="560" w:lineRule="exact"/>
        <w:ind w:firstLine="640" w:firstLineChars="200"/>
        <w:jc w:val="both"/>
        <w:rPr>
          <w:rFonts w:hint="default" w:ascii="Times New Roman" w:hAnsi="Times New Roman" w:eastAsia="楷体_GB2312" w:cs="Times New Roman"/>
          <w:b/>
          <w:bCs/>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（1）</w:t>
      </w:r>
      <w:r>
        <w:rPr>
          <w:rFonts w:hint="default" w:ascii="Times New Roman" w:hAnsi="Times New Roman" w:eastAsia="仿宋_GB2312" w:cs="Times New Roman"/>
          <w:color w:val="000000"/>
          <w:kern w:val="0"/>
          <w:sz w:val="32"/>
          <w:szCs w:val="32"/>
          <w:shd w:val="clear" w:color="auto" w:fill="FFFFFF"/>
          <w:lang w:val="zh-TW" w:eastAsia="zh-TW"/>
        </w:rPr>
        <w:t>须以</w:t>
      </w:r>
      <w:r>
        <w:rPr>
          <w:rFonts w:hint="default" w:ascii="Times New Roman" w:hAnsi="Times New Roman" w:eastAsia="仿宋_GB2312" w:cs="Times New Roman"/>
          <w:color w:val="000000"/>
          <w:kern w:val="0"/>
          <w:sz w:val="32"/>
          <w:szCs w:val="32"/>
          <w:shd w:val="clear" w:color="auto" w:fill="FFFFFF"/>
          <w:lang w:val="zh-TW"/>
        </w:rPr>
        <w:t>学生</w:t>
      </w:r>
      <w:r>
        <w:rPr>
          <w:rFonts w:hint="default" w:ascii="Times New Roman" w:hAnsi="Times New Roman" w:eastAsia="仿宋_GB2312" w:cs="Times New Roman"/>
          <w:color w:val="000000"/>
          <w:kern w:val="0"/>
          <w:sz w:val="32"/>
          <w:szCs w:val="32"/>
          <w:shd w:val="clear" w:color="auto" w:fill="FFFFFF"/>
          <w:lang w:val="zh-TW" w:eastAsia="zh-TW"/>
        </w:rPr>
        <w:t>发展成效为导向，聚焦</w:t>
      </w:r>
      <w:r>
        <w:rPr>
          <w:rFonts w:hint="default" w:ascii="Times New Roman" w:hAnsi="Times New Roman" w:eastAsia="仿宋_GB2312" w:cs="Times New Roman"/>
          <w:color w:val="000000"/>
          <w:kern w:val="0"/>
          <w:sz w:val="32"/>
          <w:szCs w:val="32"/>
          <w:shd w:val="clear" w:color="auto" w:fill="FFFFFF"/>
          <w:lang w:val="zh-TW"/>
        </w:rPr>
        <w:t>学生</w:t>
      </w:r>
      <w:r>
        <w:rPr>
          <w:rFonts w:hint="default" w:ascii="Times New Roman" w:hAnsi="Times New Roman" w:eastAsia="仿宋_GB2312" w:cs="Times New Roman"/>
          <w:color w:val="000000"/>
          <w:kern w:val="0"/>
          <w:sz w:val="32"/>
          <w:szCs w:val="32"/>
          <w:shd w:val="clear" w:color="auto" w:fill="FFFFFF"/>
          <w:lang w:val="zh-TW" w:eastAsia="zh-TW"/>
        </w:rPr>
        <w:t>核心能力素质要求，凸显学科的特点，注重对学生核心素养的培养</w:t>
      </w:r>
      <w:r>
        <w:rPr>
          <w:rFonts w:hint="default" w:ascii="Times New Roman" w:hAnsi="Times New Roman" w:eastAsia="仿宋_GB2312" w:cs="Times New Roman"/>
          <w:color w:val="000000"/>
          <w:kern w:val="0"/>
          <w:sz w:val="32"/>
          <w:szCs w:val="32"/>
          <w:shd w:val="clear" w:color="auto" w:fill="FFFFFF"/>
          <w:lang w:val="zh-TW"/>
        </w:rPr>
        <w:t>，应</w:t>
      </w:r>
      <w:r>
        <w:rPr>
          <w:rFonts w:hint="default" w:ascii="Times New Roman" w:hAnsi="Times New Roman" w:eastAsia="仿宋_GB2312" w:cs="Times New Roman"/>
          <w:color w:val="000000"/>
          <w:kern w:val="0"/>
          <w:sz w:val="32"/>
          <w:szCs w:val="32"/>
          <w:shd w:val="clear" w:color="auto" w:fill="FFFFFF"/>
          <w:lang w:val="zh-TW" w:eastAsia="zh-TW"/>
        </w:rPr>
        <w:t>结合美育精神</w:t>
      </w:r>
      <w:r>
        <w:rPr>
          <w:rFonts w:hint="default" w:ascii="Times New Roman" w:hAnsi="Times New Roman" w:eastAsia="仿宋_GB2312" w:cs="Times New Roman"/>
          <w:color w:val="000000"/>
          <w:kern w:val="0"/>
          <w:sz w:val="32"/>
          <w:szCs w:val="32"/>
          <w:shd w:val="clear" w:color="auto" w:fill="FFFFFF"/>
          <w:lang w:val="zh-TW"/>
        </w:rPr>
        <w:t>，</w:t>
      </w:r>
      <w:r>
        <w:rPr>
          <w:rFonts w:hint="default" w:ascii="Times New Roman" w:hAnsi="Times New Roman" w:eastAsia="仿宋_GB2312" w:cs="Times New Roman"/>
          <w:color w:val="000000"/>
          <w:kern w:val="0"/>
          <w:sz w:val="32"/>
          <w:szCs w:val="32"/>
          <w:shd w:val="clear" w:color="auto" w:fill="FFFFFF"/>
          <w:lang w:val="zh-TW" w:eastAsia="zh-TW"/>
        </w:rPr>
        <w:t>融入</w:t>
      </w:r>
      <w:r>
        <w:rPr>
          <w:rFonts w:hint="default" w:ascii="Times New Roman" w:hAnsi="Times New Roman" w:eastAsia="仿宋_GB2312" w:cs="Times New Roman"/>
          <w:color w:val="000000"/>
          <w:kern w:val="0"/>
          <w:sz w:val="32"/>
          <w:szCs w:val="32"/>
          <w:shd w:val="clear" w:color="auto" w:fill="FFFFFF"/>
          <w:lang w:val="zh-TW"/>
        </w:rPr>
        <w:t>思政元素。</w:t>
      </w:r>
    </w:p>
    <w:p>
      <w:pPr>
        <w:widowControl/>
        <w:shd w:val="clear" w:color="auto" w:fill="FFFFFF"/>
        <w:snapToGrid w:val="0"/>
        <w:spacing w:line="560" w:lineRule="exact"/>
        <w:ind w:firstLine="640" w:firstLineChars="200"/>
        <w:jc w:val="both"/>
        <w:rPr>
          <w:rFonts w:hint="default" w:ascii="Times New Roman" w:hAnsi="Times New Roman" w:eastAsia="仿宋_GB2312" w:cs="Times New Roman"/>
          <w:bCs/>
          <w:color w:val="000000"/>
          <w:kern w:val="0"/>
          <w:sz w:val="32"/>
          <w:szCs w:val="32"/>
          <w:highlight w:val="none"/>
        </w:rPr>
      </w:pPr>
      <w:r>
        <w:rPr>
          <w:rFonts w:hint="default" w:ascii="Times New Roman" w:hAnsi="Times New Roman" w:eastAsia="仿宋_GB2312" w:cs="Times New Roman"/>
          <w:color w:val="000000"/>
          <w:kern w:val="0"/>
          <w:sz w:val="32"/>
          <w:szCs w:val="32"/>
          <w:shd w:val="clear" w:color="auto" w:fill="FFFFFF"/>
        </w:rPr>
        <w:t>（2）</w:t>
      </w:r>
      <w:r>
        <w:rPr>
          <w:rFonts w:hint="default" w:ascii="Times New Roman" w:hAnsi="Times New Roman" w:eastAsia="仿宋_GB2312" w:cs="Times New Roman"/>
          <w:bCs/>
          <w:color w:val="000000"/>
          <w:kern w:val="0"/>
          <w:sz w:val="32"/>
          <w:szCs w:val="32"/>
        </w:rPr>
        <w:t>课堂教学说课项目包括课堂教学设计、说课课件、现场说课。说课主题由参赛</w:t>
      </w:r>
      <w:r>
        <w:rPr>
          <w:rFonts w:hint="eastAsia" w:ascii="Times New Roman" w:hAnsi="Times New Roman" w:eastAsia="仿宋_GB2312" w:cs="Times New Roman"/>
          <w:bCs/>
          <w:color w:val="000000"/>
          <w:kern w:val="0"/>
          <w:sz w:val="32"/>
          <w:szCs w:val="32"/>
          <w:lang w:val="en-US" w:eastAsia="zh-CN"/>
        </w:rPr>
        <w:t>教师</w:t>
      </w:r>
      <w:r>
        <w:rPr>
          <w:rFonts w:hint="default" w:ascii="Times New Roman" w:hAnsi="Times New Roman" w:eastAsia="仿宋_GB2312" w:cs="Times New Roman"/>
          <w:bCs/>
          <w:color w:val="000000"/>
          <w:kern w:val="0"/>
          <w:sz w:val="32"/>
          <w:szCs w:val="32"/>
        </w:rPr>
        <w:t>根据学科专业性质、所授课程特点自定</w:t>
      </w:r>
      <w:r>
        <w:rPr>
          <w:rFonts w:hint="default" w:ascii="Times New Roman" w:hAnsi="Times New Roman" w:eastAsia="仿宋_GB2312" w:cs="Times New Roman"/>
          <w:bCs/>
          <w:color w:val="000000"/>
          <w:kern w:val="0"/>
          <w:sz w:val="32"/>
          <w:szCs w:val="32"/>
          <w:highlight w:val="none"/>
        </w:rPr>
        <w:t>。时间不超过</w:t>
      </w:r>
      <w:r>
        <w:rPr>
          <w:rFonts w:hint="default" w:ascii="Times New Roman" w:hAnsi="Times New Roman" w:eastAsia="仿宋_GB2312" w:cs="Times New Roman"/>
          <w:bCs/>
          <w:color w:val="000000"/>
          <w:kern w:val="0"/>
          <w:sz w:val="32"/>
          <w:szCs w:val="32"/>
          <w:highlight w:val="none"/>
          <w:lang w:val="en-US" w:eastAsia="zh-CN"/>
        </w:rPr>
        <w:t>10</w:t>
      </w:r>
      <w:r>
        <w:rPr>
          <w:rFonts w:hint="default" w:ascii="Times New Roman" w:hAnsi="Times New Roman" w:eastAsia="仿宋_GB2312" w:cs="Times New Roman"/>
          <w:bCs/>
          <w:color w:val="000000"/>
          <w:kern w:val="0"/>
          <w:sz w:val="32"/>
          <w:szCs w:val="32"/>
          <w:highlight w:val="none"/>
        </w:rPr>
        <w:t>分钟。</w:t>
      </w:r>
    </w:p>
    <w:p>
      <w:pPr>
        <w:widowControl/>
        <w:numPr>
          <w:ilvl w:val="0"/>
          <w:numId w:val="0"/>
        </w:numPr>
        <w:shd w:val="clear" w:color="auto" w:fill="FFFFFF"/>
        <w:snapToGrid w:val="0"/>
        <w:spacing w:line="560" w:lineRule="exact"/>
        <w:ind w:firstLine="643" w:firstLineChars="200"/>
        <w:jc w:val="left"/>
        <w:outlineLvl w:val="0"/>
        <w:rPr>
          <w:rFonts w:hint="default" w:ascii="Times New Roman" w:hAnsi="Times New Roman" w:eastAsia="楷体_GB2312" w:cs="Times New Roman"/>
          <w:b/>
          <w:bCs/>
          <w:color w:val="000000"/>
          <w:kern w:val="0"/>
          <w:sz w:val="32"/>
          <w:szCs w:val="32"/>
          <w:highlight w:val="none"/>
          <w:shd w:val="clear" w:color="auto" w:fill="FFFFFF"/>
        </w:rPr>
      </w:pPr>
      <w:r>
        <w:rPr>
          <w:rFonts w:hint="default" w:ascii="Times New Roman" w:hAnsi="Times New Roman" w:eastAsia="楷体_GB2312" w:cs="Times New Roman"/>
          <w:b/>
          <w:bCs/>
          <w:color w:val="000000"/>
          <w:kern w:val="0"/>
          <w:sz w:val="32"/>
          <w:szCs w:val="32"/>
          <w:highlight w:val="none"/>
          <w:shd w:val="clear" w:color="auto" w:fill="FFFFFF"/>
          <w:lang w:val="en-US" w:eastAsia="zh-CN"/>
        </w:rPr>
        <w:t>2.</w:t>
      </w:r>
      <w:r>
        <w:rPr>
          <w:rFonts w:hint="default" w:ascii="Times New Roman" w:hAnsi="Times New Roman" w:eastAsia="楷体_GB2312" w:cs="Times New Roman"/>
          <w:b/>
          <w:bCs/>
          <w:color w:val="000000"/>
          <w:kern w:val="0"/>
          <w:sz w:val="32"/>
          <w:szCs w:val="32"/>
          <w:highlight w:val="none"/>
          <w:shd w:val="clear" w:color="auto" w:fill="FFFFFF"/>
        </w:rPr>
        <w:t>专业技能展示（分值占比3</w:t>
      </w:r>
      <w:r>
        <w:rPr>
          <w:rFonts w:hint="default" w:ascii="Times New Roman" w:hAnsi="Times New Roman" w:eastAsia="楷体_GB2312" w:cs="Times New Roman"/>
          <w:b/>
          <w:bCs/>
          <w:color w:val="000000"/>
          <w:kern w:val="0"/>
          <w:sz w:val="32"/>
          <w:szCs w:val="32"/>
          <w:highlight w:val="none"/>
          <w:shd w:val="clear" w:color="auto" w:fill="FFFFFF"/>
          <w:lang w:val="en-US" w:eastAsia="zh-CN"/>
        </w:rPr>
        <w:t>5</w:t>
      </w:r>
      <w:r>
        <w:rPr>
          <w:rFonts w:hint="default" w:ascii="Times New Roman" w:hAnsi="Times New Roman" w:eastAsia="楷体_GB2312" w:cs="Times New Roman"/>
          <w:b/>
          <w:bCs/>
          <w:color w:val="000000"/>
          <w:kern w:val="0"/>
          <w:sz w:val="32"/>
          <w:szCs w:val="32"/>
          <w:highlight w:val="none"/>
          <w:shd w:val="clear" w:color="auto" w:fill="FFFFFF"/>
        </w:rPr>
        <w:t>%）</w:t>
      </w:r>
    </w:p>
    <w:p>
      <w:pPr>
        <w:widowControl/>
        <w:shd w:val="clear" w:color="auto" w:fill="FFFFFF"/>
        <w:snapToGrid w:val="0"/>
        <w:spacing w:line="560" w:lineRule="exact"/>
        <w:ind w:firstLine="640" w:firstLineChars="200"/>
        <w:jc w:val="both"/>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每名参赛教师从以下三个类别中选择一类参加。</w:t>
      </w:r>
    </w:p>
    <w:p>
      <w:pPr>
        <w:widowControl/>
        <w:shd w:val="clear" w:color="auto" w:fill="FFFFFF"/>
        <w:snapToGrid w:val="0"/>
        <w:spacing w:line="560" w:lineRule="exact"/>
        <w:ind w:firstLine="640" w:firstLineChars="200"/>
        <w:jc w:val="both"/>
        <w:rPr>
          <w:rFonts w:hint="default"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lang w:eastAsia="zh-CN"/>
        </w:rPr>
        <w:t>（</w:t>
      </w:r>
      <w:r>
        <w:rPr>
          <w:rFonts w:hint="eastAsia" w:ascii="Times New Roman" w:hAnsi="Times New Roman" w:eastAsia="仿宋_GB2312" w:cs="Times New Roman"/>
          <w:color w:val="000000"/>
          <w:kern w:val="0"/>
          <w:sz w:val="32"/>
          <w:szCs w:val="32"/>
          <w:shd w:val="clear" w:color="auto" w:fill="FFFFFF"/>
          <w:lang w:val="en-US" w:eastAsia="zh-CN"/>
        </w:rPr>
        <w:t>1</w:t>
      </w:r>
      <w:r>
        <w:rPr>
          <w:rFonts w:hint="eastAsia" w:ascii="Times New Roman" w:hAnsi="Times New Roman" w:eastAsia="仿宋_GB2312" w:cs="Times New Roman"/>
          <w:color w:val="000000"/>
          <w:kern w:val="0"/>
          <w:sz w:val="32"/>
          <w:szCs w:val="32"/>
          <w:shd w:val="clear" w:color="auto" w:fill="FFFFFF"/>
          <w:lang w:eastAsia="zh-CN"/>
        </w:rPr>
        <w:t>）</w:t>
      </w:r>
      <w:r>
        <w:rPr>
          <w:rFonts w:hint="default" w:ascii="Times New Roman" w:hAnsi="Times New Roman" w:eastAsia="仿宋_GB2312" w:cs="Times New Roman"/>
          <w:color w:val="000000"/>
          <w:kern w:val="0"/>
          <w:sz w:val="32"/>
          <w:szCs w:val="32"/>
          <w:shd w:val="clear" w:color="auto" w:fill="FFFFFF"/>
        </w:rPr>
        <w:t>教法类（视唱练耳）；</w:t>
      </w:r>
    </w:p>
    <w:p>
      <w:pPr>
        <w:widowControl/>
        <w:shd w:val="clear" w:color="auto" w:fill="FFFFFF"/>
        <w:snapToGrid w:val="0"/>
        <w:spacing w:line="560" w:lineRule="exact"/>
        <w:ind w:firstLine="640" w:firstLineChars="200"/>
        <w:jc w:val="both"/>
        <w:rPr>
          <w:rFonts w:hint="default"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lang w:eastAsia="zh-CN"/>
        </w:rPr>
        <w:t>（</w:t>
      </w:r>
      <w:r>
        <w:rPr>
          <w:rFonts w:hint="eastAsia" w:ascii="Times New Roman" w:hAnsi="Times New Roman" w:eastAsia="仿宋_GB2312" w:cs="Times New Roman"/>
          <w:color w:val="000000"/>
          <w:kern w:val="0"/>
          <w:sz w:val="32"/>
          <w:szCs w:val="32"/>
          <w:shd w:val="clear" w:color="auto" w:fill="FFFFFF"/>
          <w:lang w:val="en-US" w:eastAsia="zh-CN"/>
        </w:rPr>
        <w:t>2</w:t>
      </w:r>
      <w:r>
        <w:rPr>
          <w:rFonts w:hint="eastAsia" w:ascii="Times New Roman" w:hAnsi="Times New Roman" w:eastAsia="仿宋_GB2312" w:cs="Times New Roman"/>
          <w:color w:val="000000"/>
          <w:kern w:val="0"/>
          <w:sz w:val="32"/>
          <w:szCs w:val="32"/>
          <w:shd w:val="clear" w:color="auto" w:fill="FFFFFF"/>
          <w:lang w:eastAsia="zh-CN"/>
        </w:rPr>
        <w:t>）</w:t>
      </w:r>
      <w:r>
        <w:rPr>
          <w:rFonts w:hint="default" w:ascii="Times New Roman" w:hAnsi="Times New Roman" w:eastAsia="仿宋_GB2312" w:cs="Times New Roman"/>
          <w:color w:val="000000"/>
          <w:kern w:val="0"/>
          <w:sz w:val="32"/>
          <w:szCs w:val="32"/>
          <w:shd w:val="clear" w:color="auto" w:fill="FFFFFF"/>
        </w:rPr>
        <w:t>理论作曲类（音乐学理论、作曲</w:t>
      </w:r>
      <w:r>
        <w:rPr>
          <w:rFonts w:hint="default" w:ascii="Times New Roman" w:hAnsi="Times New Roman" w:eastAsia="仿宋_GB2312" w:cs="Times New Roman"/>
          <w:color w:val="000000"/>
          <w:kern w:val="0"/>
          <w:sz w:val="32"/>
          <w:szCs w:val="32"/>
          <w:shd w:val="clear" w:color="auto" w:fill="FFFFFF"/>
          <w:lang w:val="en-US" w:eastAsia="zh-CN"/>
        </w:rPr>
        <w:t>与作曲技术</w:t>
      </w:r>
      <w:r>
        <w:rPr>
          <w:rFonts w:hint="default" w:ascii="Times New Roman" w:hAnsi="Times New Roman" w:eastAsia="仿宋_GB2312" w:cs="Times New Roman"/>
          <w:color w:val="000000"/>
          <w:kern w:val="0"/>
          <w:sz w:val="32"/>
          <w:szCs w:val="32"/>
          <w:shd w:val="clear" w:color="auto" w:fill="FFFFFF"/>
        </w:rPr>
        <w:t>理论）；</w:t>
      </w:r>
    </w:p>
    <w:p>
      <w:pPr>
        <w:widowControl/>
        <w:shd w:val="clear" w:color="auto" w:fill="FFFFFF"/>
        <w:snapToGrid w:val="0"/>
        <w:spacing w:line="560" w:lineRule="exact"/>
        <w:ind w:firstLine="640" w:firstLineChars="200"/>
        <w:jc w:val="both"/>
        <w:rPr>
          <w:rFonts w:hint="default"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lang w:eastAsia="zh-CN"/>
        </w:rPr>
        <w:t>（</w:t>
      </w:r>
      <w:r>
        <w:rPr>
          <w:rFonts w:hint="eastAsia" w:ascii="Times New Roman" w:hAnsi="Times New Roman" w:eastAsia="仿宋_GB2312" w:cs="Times New Roman"/>
          <w:color w:val="000000"/>
          <w:kern w:val="0"/>
          <w:sz w:val="32"/>
          <w:szCs w:val="32"/>
          <w:shd w:val="clear" w:color="auto" w:fill="FFFFFF"/>
          <w:lang w:val="en-US" w:eastAsia="zh-CN"/>
        </w:rPr>
        <w:t>3</w:t>
      </w:r>
      <w:r>
        <w:rPr>
          <w:rFonts w:hint="eastAsia" w:ascii="Times New Roman" w:hAnsi="Times New Roman" w:eastAsia="仿宋_GB2312" w:cs="Times New Roman"/>
          <w:color w:val="000000"/>
          <w:kern w:val="0"/>
          <w:sz w:val="32"/>
          <w:szCs w:val="32"/>
          <w:shd w:val="clear" w:color="auto" w:fill="FFFFFF"/>
          <w:lang w:eastAsia="zh-CN"/>
        </w:rPr>
        <w:t>）</w:t>
      </w:r>
      <w:r>
        <w:rPr>
          <w:rFonts w:hint="default" w:ascii="Times New Roman" w:hAnsi="Times New Roman" w:eastAsia="仿宋_GB2312" w:cs="Times New Roman"/>
          <w:color w:val="000000"/>
          <w:kern w:val="0"/>
          <w:sz w:val="32"/>
          <w:szCs w:val="32"/>
          <w:shd w:val="clear" w:color="auto" w:fill="FFFFFF"/>
        </w:rPr>
        <w:t>技能类（声乐、钢琴、器乐、指挥、艺术指导）。</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line="560" w:lineRule="exact"/>
        <w:ind w:right="0" w:rightChars="0" w:firstLine="640" w:firstLineChars="200"/>
        <w:jc w:val="left"/>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音乐类参赛教师</w:t>
      </w:r>
      <w:r>
        <w:rPr>
          <w:rFonts w:hint="default" w:ascii="Times New Roman" w:hAnsi="Times New Roman" w:eastAsia="仿宋_GB2312" w:cs="Times New Roman"/>
          <w:color w:val="000000"/>
          <w:kern w:val="0"/>
          <w:sz w:val="32"/>
          <w:szCs w:val="32"/>
          <w:shd w:val="clear" w:color="auto" w:fill="FFFFFF"/>
        </w:rPr>
        <w:t>专业技能展示</w:t>
      </w:r>
      <w:r>
        <w:rPr>
          <w:rFonts w:hint="default" w:ascii="Times New Roman" w:hAnsi="Times New Roman" w:eastAsia="仿宋_GB2312" w:cs="Times New Roman"/>
          <w:color w:val="000000"/>
          <w:kern w:val="0"/>
          <w:sz w:val="32"/>
          <w:szCs w:val="32"/>
          <w:highlight w:val="none"/>
          <w:shd w:val="clear" w:color="auto" w:fill="FFFFFF"/>
        </w:rPr>
        <w:t>各组别比赛项目及办法</w:t>
      </w:r>
      <w:r>
        <w:rPr>
          <w:rFonts w:hint="default" w:ascii="Times New Roman" w:hAnsi="Times New Roman" w:eastAsia="仿宋_GB2312" w:cs="Times New Roman"/>
          <w:color w:val="000000"/>
          <w:kern w:val="0"/>
          <w:sz w:val="32"/>
          <w:szCs w:val="32"/>
          <w:highlight w:val="none"/>
          <w:shd w:val="clear" w:color="auto" w:fill="FFFFFF"/>
          <w:lang w:val="en-US" w:eastAsia="zh-CN"/>
        </w:rPr>
        <w:t>如下。</w:t>
      </w:r>
    </w:p>
    <w:tbl>
      <w:tblPr>
        <w:tblStyle w:val="3"/>
        <w:tblW w:w="9187" w:type="dxa"/>
        <w:jc w:val="center"/>
        <w:tblCellSpacing w:w="0" w:type="dxa"/>
        <w:shd w:val="clear" w:color="auto" w:fill="FFFFFF"/>
        <w:tblLayout w:type="fixed"/>
        <w:tblCellMar>
          <w:top w:w="0" w:type="dxa"/>
          <w:left w:w="0" w:type="dxa"/>
          <w:bottom w:w="0" w:type="dxa"/>
          <w:right w:w="0" w:type="dxa"/>
        </w:tblCellMar>
      </w:tblPr>
      <w:tblGrid>
        <w:gridCol w:w="477"/>
        <w:gridCol w:w="1458"/>
        <w:gridCol w:w="1286"/>
        <w:gridCol w:w="5966"/>
      </w:tblGrid>
      <w:tr>
        <w:tblPrEx>
          <w:shd w:val="clear" w:color="auto" w:fill="FFFFFF"/>
          <w:tblCellMar>
            <w:top w:w="0" w:type="dxa"/>
            <w:left w:w="0" w:type="dxa"/>
            <w:bottom w:w="0" w:type="dxa"/>
            <w:right w:w="0" w:type="dxa"/>
          </w:tblCellMar>
        </w:tblPrEx>
        <w:trPr>
          <w:trHeight w:val="557" w:hRule="atLeast"/>
          <w:tblCellSpacing w:w="0" w:type="dxa"/>
          <w:jc w:val="center"/>
        </w:trPr>
        <w:tc>
          <w:tcPr>
            <w:tcW w:w="1935" w:type="dxa"/>
            <w:gridSpan w:val="2"/>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outlineLvl w:val="9"/>
              <w:rPr>
                <w:rFonts w:hint="default" w:ascii="Times New Roman" w:hAnsi="Times New Roman" w:eastAsia="仿宋_GB2312" w:cs="Times New Roman"/>
                <w:b/>
                <w:bCs/>
                <w:color w:val="000000"/>
                <w:kern w:val="0"/>
                <w:sz w:val="28"/>
                <w:szCs w:val="28"/>
                <w:highlight w:val="none"/>
              </w:rPr>
            </w:pPr>
            <w:r>
              <w:rPr>
                <w:rFonts w:hint="default" w:ascii="Times New Roman" w:hAnsi="Times New Roman" w:eastAsia="仿宋_GB2312" w:cs="Times New Roman"/>
                <w:b/>
                <w:bCs/>
                <w:color w:val="000000"/>
                <w:kern w:val="0"/>
                <w:sz w:val="28"/>
                <w:szCs w:val="28"/>
                <w:highlight w:val="none"/>
              </w:rPr>
              <w:t>组别</w:t>
            </w:r>
          </w:p>
        </w:tc>
        <w:tc>
          <w:tcPr>
            <w:tcW w:w="1286"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outlineLvl w:val="9"/>
              <w:rPr>
                <w:rFonts w:hint="default" w:ascii="Times New Roman" w:hAnsi="Times New Roman" w:eastAsia="仿宋_GB2312" w:cs="Times New Roman"/>
                <w:b/>
                <w:bCs/>
                <w:color w:val="000000"/>
                <w:kern w:val="0"/>
                <w:sz w:val="28"/>
                <w:szCs w:val="28"/>
                <w:highlight w:val="none"/>
              </w:rPr>
            </w:pPr>
            <w:r>
              <w:rPr>
                <w:rFonts w:hint="default" w:ascii="Times New Roman" w:hAnsi="Times New Roman" w:eastAsia="仿宋_GB2312" w:cs="Times New Roman"/>
                <w:b/>
                <w:bCs/>
                <w:color w:val="000000"/>
                <w:kern w:val="0"/>
                <w:sz w:val="28"/>
                <w:szCs w:val="28"/>
                <w:highlight w:val="none"/>
              </w:rPr>
              <w:t>项目</w:t>
            </w:r>
          </w:p>
        </w:tc>
        <w:tc>
          <w:tcPr>
            <w:tcW w:w="5966"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right="0" w:rightChars="0"/>
              <w:jc w:val="center"/>
              <w:textAlignment w:val="auto"/>
              <w:outlineLvl w:val="9"/>
              <w:rPr>
                <w:rFonts w:hint="default" w:ascii="Times New Roman" w:hAnsi="Times New Roman" w:eastAsia="仿宋_GB2312" w:cs="Times New Roman"/>
                <w:b/>
                <w:bCs/>
                <w:color w:val="000000"/>
                <w:kern w:val="0"/>
                <w:sz w:val="28"/>
                <w:szCs w:val="28"/>
                <w:highlight w:val="none"/>
              </w:rPr>
            </w:pPr>
            <w:r>
              <w:rPr>
                <w:rFonts w:hint="default" w:ascii="Times New Roman" w:hAnsi="Times New Roman" w:eastAsia="仿宋_GB2312" w:cs="Times New Roman"/>
                <w:b/>
                <w:bCs/>
                <w:color w:val="000000"/>
                <w:kern w:val="0"/>
                <w:sz w:val="28"/>
                <w:szCs w:val="28"/>
                <w:highlight w:val="none"/>
              </w:rPr>
              <w:t>办法</w:t>
            </w:r>
          </w:p>
        </w:tc>
      </w:tr>
      <w:tr>
        <w:tblPrEx>
          <w:tblCellMar>
            <w:top w:w="0" w:type="dxa"/>
            <w:left w:w="0" w:type="dxa"/>
            <w:bottom w:w="0" w:type="dxa"/>
            <w:right w:w="0" w:type="dxa"/>
          </w:tblCellMar>
        </w:tblPrEx>
        <w:trPr>
          <w:trHeight w:val="2460" w:hRule="atLeast"/>
          <w:tblCellSpacing w:w="0" w:type="dxa"/>
          <w:jc w:val="center"/>
        </w:trPr>
        <w:tc>
          <w:tcPr>
            <w:tcW w:w="477" w:type="dxa"/>
            <w:tcBorders>
              <w:top w:val="single" w:color="000000" w:sz="4" w:space="0"/>
              <w:left w:val="single" w:color="000000" w:sz="4" w:space="0"/>
              <w:bottom w:val="single" w:color="000000" w:sz="4" w:space="0"/>
              <w:right w:val="single" w:color="000000"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left"/>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教法</w:t>
            </w:r>
            <w:r>
              <w:rPr>
                <w:rFonts w:hint="default" w:ascii="Times New Roman" w:hAnsi="Times New Roman" w:eastAsia="仿宋_GB2312" w:cs="Times New Roman"/>
                <w:color w:val="000000"/>
                <w:kern w:val="0"/>
                <w:sz w:val="24"/>
                <w:highlight w:val="none"/>
                <w:lang w:eastAsia="zh-CN"/>
              </w:rPr>
              <w:t>类</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right="0" w:right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视唱练耳</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outlineLvl w:val="9"/>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rPr>
              <w:t>新谱弹唱</w:t>
            </w:r>
            <w:r>
              <w:rPr>
                <w:rFonts w:hint="eastAsia" w:ascii="Times New Roman" w:hAnsi="Times New Roman" w:eastAsia="仿宋_GB2312" w:cs="Times New Roman"/>
                <w:color w:val="000000"/>
                <w:kern w:val="0"/>
                <w:sz w:val="24"/>
                <w:highlight w:val="none"/>
                <w:lang w:val="en-US" w:eastAsia="zh-CN"/>
              </w:rPr>
              <w:t>与技能展示</w:t>
            </w:r>
          </w:p>
        </w:tc>
        <w:tc>
          <w:tcPr>
            <w:tcW w:w="5966" w:type="dxa"/>
            <w:tcBorders>
              <w:top w:val="single" w:color="000000" w:sz="4" w:space="0"/>
              <w:left w:val="single" w:color="000000" w:sz="4" w:space="0"/>
              <w:bottom w:val="single" w:color="000000" w:sz="4" w:space="0"/>
              <w:right w:val="single" w:color="000000" w:sz="4" w:space="0"/>
            </w:tcBorders>
            <w:shd w:val="clear" w:color="auto" w:fill="FFFFFF"/>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val="0"/>
              <w:spacing w:line="360" w:lineRule="exact"/>
              <w:ind w:left="0" w:leftChars="0" w:right="0" w:rightChars="0" w:firstLine="480" w:firstLineChars="200"/>
              <w:jc w:val="left"/>
              <w:textAlignment w:val="auto"/>
              <w:outlineLvl w:val="9"/>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1、现场抽签一首</w:t>
            </w:r>
            <w:r>
              <w:rPr>
                <w:rFonts w:hint="eastAsia" w:ascii="Times New Roman" w:hAnsi="Times New Roman" w:eastAsia="仿宋_GB2312" w:cs="Times New Roman"/>
                <w:color w:val="auto"/>
                <w:kern w:val="0"/>
                <w:sz w:val="24"/>
                <w:highlight w:val="none"/>
                <w:lang w:val="en-US" w:eastAsia="zh-CN"/>
              </w:rPr>
              <w:t>单</w:t>
            </w:r>
            <w:r>
              <w:rPr>
                <w:rFonts w:hint="default" w:ascii="Times New Roman" w:hAnsi="Times New Roman" w:eastAsia="仿宋_GB2312" w:cs="Times New Roman"/>
                <w:color w:val="auto"/>
                <w:kern w:val="0"/>
                <w:sz w:val="24"/>
                <w:highlight w:val="none"/>
              </w:rPr>
              <w:t>声部</w:t>
            </w:r>
            <w:r>
              <w:rPr>
                <w:rFonts w:hint="eastAsia" w:ascii="Times New Roman" w:hAnsi="Times New Roman" w:eastAsia="仿宋_GB2312" w:cs="Times New Roman"/>
                <w:color w:val="auto"/>
                <w:kern w:val="0"/>
                <w:sz w:val="24"/>
                <w:highlight w:val="none"/>
                <w:lang w:val="en-US" w:eastAsia="zh-CN"/>
              </w:rPr>
              <w:t>视唱</w:t>
            </w:r>
            <w:r>
              <w:rPr>
                <w:rFonts w:hint="default" w:ascii="Times New Roman" w:hAnsi="Times New Roman" w:eastAsia="仿宋_GB2312" w:cs="Times New Roman"/>
                <w:color w:val="auto"/>
                <w:kern w:val="0"/>
                <w:sz w:val="24"/>
                <w:highlight w:val="none"/>
              </w:rPr>
              <w:t>乐谱</w:t>
            </w:r>
            <w:r>
              <w:rPr>
                <w:rFonts w:hint="eastAsia" w:ascii="Times New Roman" w:hAnsi="Times New Roman" w:eastAsia="仿宋_GB2312" w:cs="Times New Roman"/>
                <w:color w:val="auto"/>
                <w:kern w:val="0"/>
                <w:sz w:val="24"/>
                <w:highlight w:val="none"/>
                <w:lang w:eastAsia="zh-CN"/>
              </w:rPr>
              <w:t>，</w:t>
            </w:r>
            <w:r>
              <w:rPr>
                <w:rFonts w:hint="eastAsia" w:ascii="Times New Roman" w:hAnsi="Times New Roman" w:eastAsia="仿宋_GB2312" w:cs="Times New Roman"/>
                <w:color w:val="auto"/>
                <w:kern w:val="0"/>
                <w:sz w:val="24"/>
                <w:highlight w:val="none"/>
                <w:lang w:val="en-US" w:eastAsia="zh-CN"/>
              </w:rPr>
              <w:t>以即兴伴奏的形式</w:t>
            </w:r>
            <w:r>
              <w:rPr>
                <w:rFonts w:hint="default" w:ascii="Times New Roman" w:hAnsi="Times New Roman" w:eastAsia="仿宋_GB2312" w:cs="Times New Roman"/>
                <w:color w:val="auto"/>
                <w:kern w:val="0"/>
                <w:sz w:val="24"/>
                <w:highlight w:val="none"/>
              </w:rPr>
              <w:t>进行弹唱，用唱名演唱，提前1</w:t>
            </w:r>
            <w:r>
              <w:rPr>
                <w:rFonts w:hint="eastAsia" w:ascii="Times New Roman" w:hAnsi="Times New Roman" w:eastAsia="仿宋_GB2312" w:cs="Times New Roman"/>
                <w:color w:val="auto"/>
                <w:kern w:val="0"/>
                <w:sz w:val="24"/>
                <w:highlight w:val="none"/>
                <w:lang w:val="en-US" w:eastAsia="zh-CN"/>
              </w:rPr>
              <w:t>0</w:t>
            </w:r>
            <w:r>
              <w:rPr>
                <w:rFonts w:hint="default" w:ascii="Times New Roman" w:hAnsi="Times New Roman" w:eastAsia="仿宋_GB2312" w:cs="Times New Roman"/>
                <w:color w:val="auto"/>
                <w:kern w:val="0"/>
                <w:sz w:val="24"/>
                <w:highlight w:val="none"/>
              </w:rPr>
              <w:t>分钟抽签准备，分值占比70%。</w:t>
            </w:r>
          </w:p>
          <w:p>
            <w:pPr>
              <w:keepNext w:val="0"/>
              <w:keepLines w:val="0"/>
              <w:pageBreakBefore w:val="0"/>
              <w:kinsoku/>
              <w:wordWrap/>
              <w:overflowPunct/>
              <w:topLinePunct w:val="0"/>
              <w:autoSpaceDE/>
              <w:autoSpaceDN/>
              <w:bidi w:val="0"/>
              <w:adjustRightInd/>
              <w:snapToGrid w:val="0"/>
              <w:spacing w:line="360" w:lineRule="exact"/>
              <w:ind w:left="0" w:leftChars="0" w:right="0" w:rightChars="0" w:firstLine="480" w:firstLineChars="200"/>
              <w:jc w:val="left"/>
              <w:textAlignment w:val="auto"/>
              <w:outlineLvl w:val="9"/>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2、</w:t>
            </w:r>
            <w:r>
              <w:rPr>
                <w:rFonts w:hint="default" w:ascii="Times New Roman" w:hAnsi="Times New Roman" w:eastAsia="仿宋_GB2312" w:cs="Times New Roman"/>
                <w:color w:val="auto"/>
                <w:kern w:val="0"/>
                <w:sz w:val="24"/>
                <w:highlight w:val="none"/>
                <w:shd w:val="clear" w:color="auto" w:fill="FFFFFF"/>
              </w:rPr>
              <w:t>自选一项专业技能进行展示，时间不超过5分钟，所需伴奏及演唱人员、乐器、道具等均自备，现场可提供音乐播放设备。分值</w:t>
            </w:r>
            <w:r>
              <w:rPr>
                <w:rFonts w:hint="default" w:ascii="Times New Roman" w:hAnsi="Times New Roman" w:eastAsia="仿宋_GB2312" w:cs="Times New Roman"/>
                <w:color w:val="auto"/>
                <w:kern w:val="0"/>
                <w:sz w:val="24"/>
                <w:highlight w:val="none"/>
              </w:rPr>
              <w:t>占比30%。</w:t>
            </w:r>
          </w:p>
        </w:tc>
      </w:tr>
      <w:tr>
        <w:tblPrEx>
          <w:tblCellMar>
            <w:top w:w="0" w:type="dxa"/>
            <w:left w:w="0" w:type="dxa"/>
            <w:bottom w:w="0" w:type="dxa"/>
            <w:right w:w="0" w:type="dxa"/>
          </w:tblCellMar>
        </w:tblPrEx>
        <w:trPr>
          <w:trHeight w:val="663" w:hRule="atLeast"/>
          <w:tblCellSpacing w:w="0" w:type="dxa"/>
          <w:jc w:val="center"/>
        </w:trPr>
        <w:tc>
          <w:tcPr>
            <w:tcW w:w="477" w:type="dxa"/>
            <w:vMerge w:val="restar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left"/>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理</w:t>
            </w:r>
          </w:p>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left"/>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论作曲</w:t>
            </w:r>
            <w:r>
              <w:rPr>
                <w:rFonts w:hint="default" w:ascii="Times New Roman" w:hAnsi="Times New Roman" w:eastAsia="仿宋_GB2312" w:cs="Times New Roman"/>
                <w:color w:val="000000"/>
                <w:kern w:val="0"/>
                <w:sz w:val="24"/>
                <w:highlight w:val="none"/>
                <w:lang w:eastAsia="zh-CN"/>
              </w:rPr>
              <w:t>类</w:t>
            </w:r>
          </w:p>
        </w:tc>
        <w:tc>
          <w:tcPr>
            <w:tcW w:w="1458"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音乐学理论</w:t>
            </w:r>
          </w:p>
        </w:tc>
        <w:tc>
          <w:tcPr>
            <w:tcW w:w="1286" w:type="dxa"/>
            <w:vMerge w:val="restar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lang w:val="en-US" w:eastAsia="zh-CN"/>
              </w:rPr>
              <w:t>代表作阐述</w:t>
            </w:r>
            <w:r>
              <w:rPr>
                <w:rFonts w:hint="default" w:ascii="Times New Roman" w:hAnsi="Times New Roman" w:eastAsia="仿宋_GB2312" w:cs="Times New Roman"/>
                <w:color w:val="000000"/>
                <w:kern w:val="0"/>
                <w:sz w:val="24"/>
                <w:highlight w:val="none"/>
              </w:rPr>
              <w:t>及答辩</w:t>
            </w:r>
          </w:p>
        </w:tc>
        <w:tc>
          <w:tcPr>
            <w:tcW w:w="5966" w:type="dxa"/>
            <w:vMerge w:val="restar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right="0" w:rightChars="0" w:firstLine="480" w:firstLineChars="200"/>
              <w:jc w:val="left"/>
              <w:textAlignment w:val="auto"/>
              <w:outlineLvl w:val="9"/>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rPr>
              <w:t>提交近五年研究或创作成果清单及代表作（</w:t>
            </w:r>
            <w:r>
              <w:rPr>
                <w:rFonts w:hint="eastAsia" w:ascii="Times New Roman" w:hAnsi="Times New Roman" w:eastAsia="仿宋_GB2312" w:cs="Times New Roman"/>
                <w:color w:val="auto"/>
                <w:kern w:val="0"/>
                <w:sz w:val="24"/>
                <w:highlight w:val="none"/>
                <w:lang w:val="en-US" w:eastAsia="zh-CN"/>
              </w:rPr>
              <w:t>参赛</w:t>
            </w:r>
            <w:r>
              <w:rPr>
                <w:rFonts w:hint="default" w:ascii="Times New Roman" w:hAnsi="Times New Roman" w:eastAsia="仿宋_GB2312" w:cs="Times New Roman"/>
                <w:color w:val="auto"/>
                <w:kern w:val="0"/>
                <w:sz w:val="24"/>
                <w:highlight w:val="none"/>
              </w:rPr>
              <w:t>教师须为第一作者）一篇（部）。现场重点围绕代表作的学术创新点、本人学术成果在所任教课程中的实践应用以及对于基础音乐教育所具有的教学价值进行陈述与答辩。教师陈述时间不超过6分钟</w:t>
            </w:r>
            <w:r>
              <w:rPr>
                <w:rFonts w:hint="default" w:ascii="Times New Roman" w:hAnsi="Times New Roman" w:eastAsia="仿宋_GB2312" w:cs="Times New Roman"/>
                <w:color w:val="auto"/>
                <w:kern w:val="0"/>
                <w:sz w:val="24"/>
                <w:highlight w:val="none"/>
                <w:lang w:eastAsia="zh-CN"/>
              </w:rPr>
              <w:t>。</w:t>
            </w:r>
          </w:p>
        </w:tc>
      </w:tr>
      <w:tr>
        <w:tblPrEx>
          <w:tblCellMar>
            <w:top w:w="0" w:type="dxa"/>
            <w:left w:w="0" w:type="dxa"/>
            <w:bottom w:w="0" w:type="dxa"/>
            <w:right w:w="0" w:type="dxa"/>
          </w:tblCellMar>
        </w:tblPrEx>
        <w:trPr>
          <w:trHeight w:val="1387" w:hRule="atLeast"/>
          <w:tblCellSpacing w:w="0" w:type="dxa"/>
          <w:jc w:val="center"/>
        </w:trPr>
        <w:tc>
          <w:tcPr>
            <w:tcW w:w="477" w:type="dxa"/>
            <w:vMerge w:val="continue"/>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left"/>
              <w:textAlignment w:val="auto"/>
              <w:outlineLvl w:val="9"/>
              <w:rPr>
                <w:rFonts w:hint="default" w:ascii="Times New Roman" w:hAnsi="Times New Roman" w:eastAsia="仿宋_GB2312" w:cs="Times New Roman"/>
                <w:color w:val="000000"/>
                <w:kern w:val="0"/>
                <w:sz w:val="24"/>
                <w:highlight w:val="none"/>
              </w:rPr>
            </w:pPr>
          </w:p>
        </w:tc>
        <w:tc>
          <w:tcPr>
            <w:tcW w:w="1458"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right="0" w:right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作曲</w:t>
            </w:r>
            <w:r>
              <w:rPr>
                <w:rFonts w:hint="eastAsia" w:ascii="Times New Roman" w:hAnsi="Times New Roman" w:eastAsia="仿宋_GB2312" w:cs="Times New Roman"/>
                <w:color w:val="000000"/>
                <w:kern w:val="0"/>
                <w:sz w:val="24"/>
                <w:highlight w:val="none"/>
                <w:lang w:val="en-US" w:eastAsia="zh-CN"/>
              </w:rPr>
              <w:t>与作曲技术</w:t>
            </w:r>
            <w:r>
              <w:rPr>
                <w:rFonts w:hint="default" w:ascii="Times New Roman" w:hAnsi="Times New Roman" w:eastAsia="仿宋_GB2312" w:cs="Times New Roman"/>
                <w:color w:val="000000"/>
                <w:kern w:val="0"/>
                <w:sz w:val="24"/>
                <w:highlight w:val="none"/>
              </w:rPr>
              <w:t>理论</w:t>
            </w:r>
          </w:p>
        </w:tc>
        <w:tc>
          <w:tcPr>
            <w:tcW w:w="1286" w:type="dxa"/>
            <w:vMerge w:val="continue"/>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outlineLvl w:val="9"/>
              <w:rPr>
                <w:rFonts w:hint="default" w:ascii="Times New Roman" w:hAnsi="Times New Roman" w:eastAsia="仿宋_GB2312" w:cs="Times New Roman"/>
                <w:color w:val="000000"/>
                <w:kern w:val="0"/>
                <w:sz w:val="24"/>
                <w:highlight w:val="none"/>
              </w:rPr>
            </w:pPr>
          </w:p>
        </w:tc>
        <w:tc>
          <w:tcPr>
            <w:tcW w:w="5966" w:type="dxa"/>
            <w:vMerge w:val="continue"/>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left"/>
              <w:textAlignment w:val="auto"/>
              <w:outlineLvl w:val="9"/>
              <w:rPr>
                <w:rFonts w:hint="default" w:ascii="Times New Roman" w:hAnsi="Times New Roman" w:eastAsia="仿宋_GB2312" w:cs="Times New Roman"/>
                <w:color w:val="auto"/>
                <w:kern w:val="0"/>
                <w:sz w:val="24"/>
                <w:highlight w:val="none"/>
              </w:rPr>
            </w:pPr>
          </w:p>
        </w:tc>
      </w:tr>
      <w:tr>
        <w:tblPrEx>
          <w:tblCellMar>
            <w:top w:w="0" w:type="dxa"/>
            <w:left w:w="0" w:type="dxa"/>
            <w:bottom w:w="0" w:type="dxa"/>
            <w:right w:w="0" w:type="dxa"/>
          </w:tblCellMar>
        </w:tblPrEx>
        <w:trPr>
          <w:trHeight w:val="990" w:hRule="atLeast"/>
          <w:tblCellSpacing w:w="0" w:type="dxa"/>
          <w:jc w:val="center"/>
        </w:trPr>
        <w:tc>
          <w:tcPr>
            <w:tcW w:w="47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left"/>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技</w:t>
            </w:r>
          </w:p>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left"/>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能</w:t>
            </w:r>
          </w:p>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left"/>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lang w:eastAsia="zh-CN"/>
              </w:rPr>
              <w:t>类</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right="0" w:right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声乐专业</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声乐演唱</w:t>
            </w:r>
          </w:p>
        </w:tc>
        <w:tc>
          <w:tcPr>
            <w:tcW w:w="5966" w:type="dxa"/>
            <w:tcBorders>
              <w:top w:val="single" w:color="000000" w:sz="4" w:space="0"/>
              <w:left w:val="single" w:color="000000" w:sz="4" w:space="0"/>
              <w:bottom w:val="single" w:color="000000" w:sz="4" w:space="0"/>
              <w:right w:val="single" w:color="000000"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480" w:firstLineChars="200"/>
              <w:jc w:val="left"/>
              <w:textAlignment w:val="auto"/>
              <w:outlineLvl w:val="9"/>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z w:val="24"/>
                <w:szCs w:val="24"/>
                <w:highlight w:val="none"/>
              </w:rPr>
              <w:t>自选一首声乐作品演唱，演唱时间不超过5分钟</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由</w:t>
            </w:r>
            <w:r>
              <w:rPr>
                <w:rFonts w:hint="eastAsia" w:ascii="Times New Roman" w:hAnsi="Times New Roman" w:eastAsia="仿宋_GB2312" w:cs="Times New Roman"/>
                <w:color w:val="auto"/>
                <w:sz w:val="24"/>
                <w:szCs w:val="24"/>
                <w:highlight w:val="none"/>
                <w:lang w:val="en-US" w:eastAsia="zh-CN"/>
              </w:rPr>
              <w:t>参赛</w:t>
            </w:r>
            <w:r>
              <w:rPr>
                <w:rFonts w:hint="default" w:ascii="Times New Roman" w:hAnsi="Times New Roman" w:eastAsia="仿宋_GB2312" w:cs="Times New Roman"/>
                <w:color w:val="auto"/>
                <w:sz w:val="24"/>
                <w:szCs w:val="24"/>
                <w:highlight w:val="none"/>
              </w:rPr>
              <w:t>教师自行安排钢琴伴奏人员。</w:t>
            </w:r>
          </w:p>
        </w:tc>
      </w:tr>
      <w:tr>
        <w:tblPrEx>
          <w:tblCellMar>
            <w:top w:w="0" w:type="dxa"/>
            <w:left w:w="0" w:type="dxa"/>
            <w:bottom w:w="0" w:type="dxa"/>
            <w:right w:w="0" w:type="dxa"/>
          </w:tblCellMar>
        </w:tblPrEx>
        <w:trPr>
          <w:trHeight w:val="665" w:hRule="atLeast"/>
          <w:tblCellSpacing w:w="0" w:type="dxa"/>
          <w:jc w:val="center"/>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left"/>
              <w:textAlignment w:val="auto"/>
              <w:outlineLvl w:val="9"/>
              <w:rPr>
                <w:rFonts w:hint="default" w:ascii="Times New Roman" w:hAnsi="Times New Roman" w:eastAsia="仿宋_GB2312" w:cs="Times New Roman"/>
                <w:color w:val="000000"/>
                <w:kern w:val="0"/>
                <w:sz w:val="24"/>
                <w:highlight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right="0" w:right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钢琴专业</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钢琴演奏</w:t>
            </w:r>
          </w:p>
        </w:tc>
        <w:tc>
          <w:tcPr>
            <w:tcW w:w="5966" w:type="dxa"/>
            <w:tcBorders>
              <w:top w:val="single" w:color="000000" w:sz="4" w:space="0"/>
              <w:left w:val="single" w:color="000000" w:sz="4" w:space="0"/>
              <w:bottom w:val="single" w:color="000000" w:sz="4" w:space="0"/>
              <w:right w:val="single" w:color="000000"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480" w:firstLineChars="200"/>
              <w:jc w:val="left"/>
              <w:textAlignment w:val="auto"/>
              <w:outlineLvl w:val="9"/>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z w:val="24"/>
                <w:szCs w:val="24"/>
                <w:highlight w:val="none"/>
              </w:rPr>
              <w:t>自选一首钢琴作品演奏，演奏时间不超过6分钟。</w:t>
            </w:r>
          </w:p>
        </w:tc>
      </w:tr>
      <w:tr>
        <w:tblPrEx>
          <w:tblCellMar>
            <w:top w:w="0" w:type="dxa"/>
            <w:left w:w="0" w:type="dxa"/>
            <w:bottom w:w="0" w:type="dxa"/>
            <w:right w:w="0" w:type="dxa"/>
          </w:tblCellMar>
        </w:tblPrEx>
        <w:trPr>
          <w:trHeight w:val="1245" w:hRule="atLeast"/>
          <w:tblCellSpacing w:w="0" w:type="dxa"/>
          <w:jc w:val="center"/>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left"/>
              <w:textAlignment w:val="auto"/>
              <w:outlineLvl w:val="9"/>
              <w:rPr>
                <w:rFonts w:hint="default" w:ascii="Times New Roman" w:hAnsi="Times New Roman" w:eastAsia="仿宋_GB2312" w:cs="Times New Roman"/>
                <w:color w:val="000000"/>
                <w:kern w:val="0"/>
                <w:sz w:val="24"/>
                <w:highlight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right="0" w:right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器乐专业</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中外乐器演奏</w:t>
            </w:r>
          </w:p>
        </w:tc>
        <w:tc>
          <w:tcPr>
            <w:tcW w:w="5966" w:type="dxa"/>
            <w:tcBorders>
              <w:top w:val="single" w:color="000000" w:sz="4" w:space="0"/>
              <w:left w:val="single" w:color="000000" w:sz="4" w:space="0"/>
              <w:bottom w:val="single" w:color="000000" w:sz="4" w:space="0"/>
              <w:right w:val="single" w:color="000000"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480" w:firstLineChars="200"/>
              <w:jc w:val="left"/>
              <w:textAlignment w:val="auto"/>
              <w:outlineLvl w:val="9"/>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z w:val="24"/>
                <w:szCs w:val="24"/>
                <w:highlight w:val="none"/>
              </w:rPr>
              <w:t>任选一件中西乐队常规乐器演奏（钢琴除外，乐器自备），时间不超过6分钟。如需协奏，由</w:t>
            </w:r>
            <w:r>
              <w:rPr>
                <w:rFonts w:hint="eastAsia" w:ascii="Times New Roman" w:hAnsi="Times New Roman" w:eastAsia="仿宋_GB2312" w:cs="Times New Roman"/>
                <w:color w:val="auto"/>
                <w:sz w:val="24"/>
                <w:szCs w:val="24"/>
                <w:highlight w:val="none"/>
                <w:lang w:val="en-US" w:eastAsia="zh-CN"/>
              </w:rPr>
              <w:t>参赛</w:t>
            </w:r>
            <w:r>
              <w:rPr>
                <w:rFonts w:hint="default" w:ascii="Times New Roman" w:hAnsi="Times New Roman" w:eastAsia="仿宋_GB2312" w:cs="Times New Roman"/>
                <w:color w:val="auto"/>
                <w:sz w:val="24"/>
                <w:szCs w:val="24"/>
                <w:highlight w:val="none"/>
              </w:rPr>
              <w:t>教师自行安排协奏人员，并自带除钢琴外的协奏乐器。</w:t>
            </w:r>
          </w:p>
        </w:tc>
      </w:tr>
      <w:tr>
        <w:tblPrEx>
          <w:tblCellMar>
            <w:top w:w="0" w:type="dxa"/>
            <w:left w:w="0" w:type="dxa"/>
            <w:bottom w:w="0" w:type="dxa"/>
            <w:right w:w="0" w:type="dxa"/>
          </w:tblCellMar>
        </w:tblPrEx>
        <w:trPr>
          <w:trHeight w:val="1290" w:hRule="atLeast"/>
          <w:tblCellSpacing w:w="0" w:type="dxa"/>
          <w:jc w:val="center"/>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left"/>
              <w:textAlignment w:val="auto"/>
              <w:outlineLvl w:val="9"/>
              <w:rPr>
                <w:rFonts w:hint="eastAsia" w:ascii="Times New Roman" w:hAnsi="Times New Roman" w:eastAsia="仿宋_GB2312" w:cs="Times New Roman"/>
                <w:color w:val="000000"/>
                <w:kern w:val="0"/>
                <w:sz w:val="24"/>
                <w:highlight w:val="none"/>
                <w:lang w:eastAsia="zh-CN"/>
              </w:rPr>
            </w:pPr>
            <w:r>
              <w:rPr>
                <w:rFonts w:hint="eastAsia" w:ascii="Times New Roman" w:hAnsi="Times New Roman" w:eastAsia="仿宋_GB2312" w:cs="Times New Roman"/>
                <w:color w:val="000000"/>
                <w:kern w:val="0"/>
                <w:sz w:val="24"/>
                <w:highlight w:val="none"/>
                <w:lang w:eastAsia="zh-CN"/>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right="0" w:right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指挥专业</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指挥</w:t>
            </w:r>
          </w:p>
        </w:tc>
        <w:tc>
          <w:tcPr>
            <w:tcW w:w="5966" w:type="dxa"/>
            <w:tcBorders>
              <w:top w:val="single" w:color="000000" w:sz="4" w:space="0"/>
              <w:left w:val="single" w:color="000000" w:sz="4" w:space="0"/>
              <w:bottom w:val="single" w:color="000000" w:sz="4" w:space="0"/>
              <w:right w:val="single" w:color="000000"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480" w:firstLineChars="200"/>
              <w:jc w:val="left"/>
              <w:textAlignment w:val="auto"/>
              <w:outlineLvl w:val="9"/>
              <w:rPr>
                <w:rFonts w:hint="eastAsia" w:ascii="Times New Roman" w:hAnsi="Times New Roman" w:eastAsia="仿宋_GB2312" w:cs="Times New Roman"/>
                <w:color w:val="auto"/>
                <w:kern w:val="0"/>
                <w:sz w:val="24"/>
                <w:highlight w:val="none"/>
                <w:lang w:val="en-US" w:eastAsia="zh-CN"/>
              </w:rPr>
            </w:pPr>
            <w:r>
              <w:rPr>
                <w:rFonts w:hint="eastAsia" w:ascii="Times New Roman" w:hAnsi="Times New Roman" w:eastAsia="仿宋_GB2312" w:cs="Times New Roman"/>
                <w:color w:val="auto"/>
                <w:sz w:val="24"/>
                <w:szCs w:val="24"/>
                <w:highlight w:val="none"/>
                <w:lang w:val="en-US" w:eastAsia="zh-CN"/>
              </w:rPr>
              <w:t>现场从所给题库中抽签确定</w:t>
            </w:r>
            <w:r>
              <w:rPr>
                <w:rFonts w:hint="default" w:ascii="Times New Roman" w:hAnsi="Times New Roman" w:eastAsia="仿宋_GB2312" w:cs="Times New Roman"/>
                <w:color w:val="auto"/>
                <w:sz w:val="24"/>
                <w:szCs w:val="24"/>
                <w:highlight w:val="none"/>
              </w:rPr>
              <w:t>一首曲目，以</w:t>
            </w:r>
            <w:r>
              <w:rPr>
                <w:rFonts w:hint="eastAsia" w:ascii="Times New Roman" w:hAnsi="Times New Roman" w:eastAsia="仿宋_GB2312" w:cs="Times New Roman"/>
                <w:color w:val="auto"/>
                <w:sz w:val="24"/>
                <w:szCs w:val="24"/>
                <w:highlight w:val="none"/>
                <w:lang w:val="en-US" w:eastAsia="zh-CN"/>
              </w:rPr>
              <w:t>双钢琴形式伴奏</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由</w:t>
            </w:r>
            <w:r>
              <w:rPr>
                <w:rFonts w:hint="eastAsia" w:ascii="Times New Roman" w:hAnsi="Times New Roman" w:eastAsia="仿宋_GB2312" w:cs="Times New Roman"/>
                <w:color w:val="auto"/>
                <w:sz w:val="24"/>
                <w:szCs w:val="24"/>
                <w:highlight w:val="none"/>
                <w:lang w:val="en-US" w:eastAsia="zh-CN"/>
              </w:rPr>
              <w:t>参赛</w:t>
            </w:r>
            <w:r>
              <w:rPr>
                <w:rFonts w:hint="default" w:ascii="Times New Roman" w:hAnsi="Times New Roman" w:eastAsia="仿宋_GB2312" w:cs="Times New Roman"/>
                <w:color w:val="auto"/>
                <w:sz w:val="24"/>
                <w:szCs w:val="24"/>
                <w:highlight w:val="none"/>
              </w:rPr>
              <w:t>教师自行安排钢琴伴奏人员</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时间不超过6分钟</w:t>
            </w:r>
            <w:r>
              <w:rPr>
                <w:rFonts w:hint="default" w:ascii="Times New Roman" w:hAnsi="Times New Roman" w:eastAsia="仿宋_GB2312" w:cs="Times New Roman"/>
                <w:color w:val="auto"/>
                <w:sz w:val="24"/>
                <w:szCs w:val="24"/>
                <w:highlight w:val="none"/>
              </w:rPr>
              <w:t>。</w:t>
            </w:r>
          </w:p>
        </w:tc>
      </w:tr>
      <w:tr>
        <w:tblPrEx>
          <w:tblCellMar>
            <w:top w:w="0" w:type="dxa"/>
            <w:left w:w="0" w:type="dxa"/>
            <w:bottom w:w="0" w:type="dxa"/>
            <w:right w:w="0" w:type="dxa"/>
          </w:tblCellMar>
        </w:tblPrEx>
        <w:trPr>
          <w:trHeight w:val="1320" w:hRule="atLeast"/>
          <w:tblCellSpacing w:w="0" w:type="dxa"/>
          <w:jc w:val="center"/>
        </w:trPr>
        <w:tc>
          <w:tcPr>
            <w:tcW w:w="47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left"/>
              <w:textAlignment w:val="auto"/>
              <w:outlineLvl w:val="9"/>
              <w:rPr>
                <w:rFonts w:hint="default" w:ascii="Times New Roman" w:hAnsi="Times New Roman" w:eastAsia="仿宋_GB2312" w:cs="Times New Roman"/>
                <w:color w:val="000000"/>
                <w:kern w:val="0"/>
                <w:sz w:val="24"/>
                <w:highlight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right="0" w:right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艺术指导</w:t>
            </w:r>
          </w:p>
          <w:p>
            <w:pPr>
              <w:keepNext w:val="0"/>
              <w:keepLines w:val="0"/>
              <w:pageBreakBefore w:val="0"/>
              <w:widowControl/>
              <w:kinsoku/>
              <w:wordWrap/>
              <w:overflowPunct/>
              <w:topLinePunct w:val="0"/>
              <w:autoSpaceDE/>
              <w:autoSpaceDN/>
              <w:bidi w:val="0"/>
              <w:adjustRightInd/>
              <w:snapToGrid w:val="0"/>
              <w:spacing w:line="360" w:lineRule="exact"/>
              <w:ind w:right="0" w:right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专业</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jc w:val="center"/>
              <w:textAlignment w:val="auto"/>
              <w:outlineLvl w:val="9"/>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钢琴伴奏</w:t>
            </w:r>
          </w:p>
        </w:tc>
        <w:tc>
          <w:tcPr>
            <w:tcW w:w="5966" w:type="dxa"/>
            <w:tcBorders>
              <w:top w:val="single" w:color="000000" w:sz="4" w:space="0"/>
              <w:left w:val="single" w:color="000000" w:sz="4" w:space="0"/>
              <w:bottom w:val="single" w:color="000000" w:sz="4" w:space="0"/>
              <w:right w:val="single" w:color="000000" w:sz="4" w:space="0"/>
            </w:tcBorders>
            <w:shd w:val="clear" w:color="auto" w:fill="FFFFFF"/>
            <w:noWrap w:val="0"/>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480" w:firstLineChars="200"/>
              <w:jc w:val="left"/>
              <w:textAlignment w:val="auto"/>
              <w:outlineLvl w:val="9"/>
              <w:rPr>
                <w:rFonts w:hint="default" w:ascii="Times New Roman" w:hAnsi="Times New Roman" w:eastAsia="仿宋_GB2312" w:cs="Times New Roman"/>
                <w:color w:val="000000"/>
                <w:kern w:val="0"/>
                <w:sz w:val="24"/>
                <w:highlight w:val="yellow"/>
              </w:rPr>
            </w:pPr>
            <w:r>
              <w:rPr>
                <w:rFonts w:hint="default" w:ascii="Times New Roman" w:hAnsi="Times New Roman" w:eastAsia="仿宋_GB2312" w:cs="Times New Roman"/>
                <w:color w:val="000000"/>
                <w:sz w:val="24"/>
                <w:szCs w:val="24"/>
                <w:highlight w:val="none"/>
                <w:lang w:val="en-US" w:eastAsia="zh-CN"/>
              </w:rPr>
              <w:t>自选</w:t>
            </w:r>
            <w:r>
              <w:rPr>
                <w:rFonts w:hint="default" w:ascii="Times New Roman" w:hAnsi="Times New Roman" w:eastAsia="仿宋_GB2312" w:cs="Times New Roman"/>
                <w:color w:val="000000"/>
                <w:sz w:val="24"/>
                <w:szCs w:val="24"/>
                <w:highlight w:val="none"/>
              </w:rPr>
              <w:t>一首曲目进行钢琴正谱伴奏</w:t>
            </w:r>
            <w:r>
              <w:rPr>
                <w:rFonts w:hint="default" w:ascii="Times New Roman" w:hAnsi="Times New Roman" w:eastAsia="仿宋_GB2312" w:cs="Times New Roman"/>
                <w:color w:val="000000"/>
                <w:sz w:val="24"/>
                <w:szCs w:val="24"/>
                <w:highlight w:val="none"/>
                <w:lang w:eastAsia="zh-CN"/>
              </w:rPr>
              <w:t>，</w:t>
            </w:r>
            <w:r>
              <w:rPr>
                <w:rFonts w:hint="default" w:ascii="Times New Roman" w:hAnsi="Times New Roman" w:eastAsia="仿宋_GB2312" w:cs="Times New Roman"/>
                <w:color w:val="000000"/>
                <w:sz w:val="24"/>
                <w:szCs w:val="24"/>
                <w:highlight w:val="none"/>
                <w:lang w:val="en-US" w:eastAsia="zh-CN"/>
              </w:rPr>
              <w:t>时间不超过6分钟</w:t>
            </w:r>
            <w:r>
              <w:rPr>
                <w:rFonts w:hint="eastAsia" w:ascii="Times New Roman" w:hAnsi="Times New Roman" w:eastAsia="仿宋_GB2312" w:cs="Times New Roman"/>
                <w:color w:val="000000"/>
                <w:sz w:val="24"/>
                <w:szCs w:val="24"/>
                <w:highlight w:val="none"/>
                <w:lang w:eastAsia="zh-CN"/>
              </w:rPr>
              <w:t>。</w:t>
            </w:r>
            <w:r>
              <w:rPr>
                <w:rFonts w:hint="default" w:ascii="Times New Roman" w:hAnsi="Times New Roman" w:eastAsia="仿宋_GB2312" w:cs="Times New Roman"/>
                <w:color w:val="000000"/>
                <w:sz w:val="24"/>
                <w:szCs w:val="24"/>
                <w:highlight w:val="none"/>
              </w:rPr>
              <w:t>由</w:t>
            </w:r>
            <w:r>
              <w:rPr>
                <w:rFonts w:hint="eastAsia" w:ascii="Times New Roman" w:hAnsi="Times New Roman" w:eastAsia="仿宋_GB2312" w:cs="Times New Roman"/>
                <w:color w:val="000000"/>
                <w:sz w:val="24"/>
                <w:szCs w:val="24"/>
                <w:highlight w:val="none"/>
                <w:lang w:val="en-US" w:eastAsia="zh-CN"/>
              </w:rPr>
              <w:t>参赛</w:t>
            </w:r>
            <w:r>
              <w:rPr>
                <w:rFonts w:hint="default" w:ascii="Times New Roman" w:hAnsi="Times New Roman" w:eastAsia="仿宋_GB2312" w:cs="Times New Roman"/>
                <w:color w:val="000000"/>
                <w:sz w:val="24"/>
                <w:szCs w:val="24"/>
                <w:highlight w:val="none"/>
              </w:rPr>
              <w:t>教师自行</w:t>
            </w:r>
            <w:r>
              <w:rPr>
                <w:rFonts w:hint="eastAsia" w:ascii="Times New Roman" w:hAnsi="Times New Roman" w:eastAsia="仿宋_GB2312" w:cs="Times New Roman"/>
                <w:color w:val="000000"/>
                <w:sz w:val="24"/>
                <w:szCs w:val="24"/>
                <w:highlight w:val="none"/>
                <w:lang w:val="en-US" w:eastAsia="zh-CN"/>
              </w:rPr>
              <w:t>安排合作</w:t>
            </w:r>
            <w:r>
              <w:rPr>
                <w:rFonts w:hint="default" w:ascii="Times New Roman" w:hAnsi="Times New Roman" w:eastAsia="仿宋_GB2312" w:cs="Times New Roman"/>
                <w:color w:val="000000"/>
                <w:sz w:val="24"/>
                <w:szCs w:val="24"/>
                <w:highlight w:val="none"/>
              </w:rPr>
              <w:t>人员</w:t>
            </w:r>
            <w:r>
              <w:rPr>
                <w:rFonts w:hint="eastAsia" w:ascii="Times New Roman" w:hAnsi="Times New Roman" w:eastAsia="仿宋_GB2312" w:cs="Times New Roman"/>
                <w:color w:val="000000"/>
                <w:sz w:val="24"/>
                <w:szCs w:val="24"/>
                <w:highlight w:val="none"/>
                <w:lang w:eastAsia="zh-CN"/>
              </w:rPr>
              <w:t>（</w:t>
            </w:r>
            <w:r>
              <w:rPr>
                <w:rFonts w:hint="eastAsia" w:ascii="Times New Roman" w:hAnsi="Times New Roman" w:eastAsia="仿宋_GB2312" w:cs="Times New Roman"/>
                <w:color w:val="000000"/>
                <w:sz w:val="24"/>
                <w:szCs w:val="24"/>
                <w:highlight w:val="none"/>
                <w:lang w:val="en-US" w:eastAsia="zh-CN"/>
              </w:rPr>
              <w:t>器乐、声乐均可），并</w:t>
            </w:r>
            <w:r>
              <w:rPr>
                <w:rFonts w:hint="default" w:ascii="Times New Roman" w:hAnsi="Times New Roman" w:eastAsia="仿宋_GB2312" w:cs="Times New Roman"/>
                <w:color w:val="auto"/>
                <w:sz w:val="24"/>
                <w:szCs w:val="24"/>
                <w:highlight w:val="none"/>
              </w:rPr>
              <w:t>自带除钢琴外的乐器</w:t>
            </w:r>
            <w:r>
              <w:rPr>
                <w:rFonts w:hint="default" w:ascii="Times New Roman" w:hAnsi="Times New Roman" w:eastAsia="仿宋_GB2312" w:cs="Times New Roman"/>
                <w:color w:val="000000"/>
                <w:sz w:val="24"/>
                <w:szCs w:val="24"/>
                <w:highlight w:val="none"/>
              </w:rPr>
              <w:t>。</w:t>
            </w:r>
          </w:p>
        </w:tc>
      </w:tr>
    </w:tbl>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left="0" w:leftChars="0" w:right="0" w:rightChars="0" w:firstLine="480" w:firstLineChars="200"/>
        <w:jc w:val="left"/>
        <w:textAlignment w:val="auto"/>
        <w:outlineLvl w:val="9"/>
        <w:rPr>
          <w:rFonts w:hint="default" w:ascii="Times New Roman" w:hAnsi="Times New Roman" w:eastAsia="仿宋_GB2312" w:cs="Times New Roman"/>
          <w:color w:val="000000"/>
          <w:kern w:val="0"/>
          <w:sz w:val="24"/>
          <w:highlight w:val="none"/>
          <w:shd w:val="clear" w:color="auto" w:fill="FFFFFF"/>
        </w:rPr>
      </w:pPr>
      <w:r>
        <w:rPr>
          <w:rFonts w:hint="default" w:ascii="Times New Roman" w:hAnsi="Times New Roman" w:eastAsia="仿宋_GB2312" w:cs="Times New Roman"/>
          <w:color w:val="000000"/>
          <w:kern w:val="0"/>
          <w:sz w:val="24"/>
          <w:highlight w:val="none"/>
          <w:shd w:val="clear" w:color="auto" w:fill="FFFFFF"/>
        </w:rPr>
        <w:t>注：钢琴音准为442hz，参赛者在进入赛场前调整好乐器音准，原则上现场不许调音。理论类参赛教师均须提交成果清单（见附件5）。</w:t>
      </w:r>
    </w:p>
    <w:p>
      <w:pPr>
        <w:widowControl/>
        <w:numPr>
          <w:ilvl w:val="0"/>
          <w:numId w:val="0"/>
        </w:numPr>
        <w:shd w:val="clear" w:color="auto" w:fill="FFFFFF"/>
        <w:snapToGrid w:val="0"/>
        <w:spacing w:line="560" w:lineRule="exact"/>
        <w:ind w:firstLine="643" w:firstLineChars="200"/>
        <w:jc w:val="left"/>
        <w:outlineLvl w:val="0"/>
        <w:rPr>
          <w:rFonts w:hint="default" w:ascii="Times New Roman" w:hAnsi="Times New Roman" w:eastAsia="楷体_GB2312" w:cs="Times New Roman"/>
          <w:b/>
          <w:bCs/>
          <w:color w:val="000000"/>
          <w:kern w:val="0"/>
          <w:sz w:val="32"/>
          <w:szCs w:val="32"/>
          <w:highlight w:val="none"/>
          <w:shd w:val="clear" w:color="auto" w:fill="FFFFFF"/>
        </w:rPr>
      </w:pPr>
      <w:r>
        <w:rPr>
          <w:rFonts w:hint="default" w:ascii="Times New Roman" w:hAnsi="Times New Roman" w:eastAsia="楷体_GB2312" w:cs="Times New Roman"/>
          <w:b/>
          <w:bCs/>
          <w:color w:val="000000"/>
          <w:kern w:val="0"/>
          <w:sz w:val="32"/>
          <w:szCs w:val="32"/>
          <w:shd w:val="clear" w:color="auto" w:fill="FFFFFF"/>
          <w:lang w:val="en-US" w:eastAsia="zh-CN"/>
        </w:rPr>
        <w:t>3.</w:t>
      </w:r>
      <w:r>
        <w:rPr>
          <w:rFonts w:hint="default" w:ascii="Times New Roman" w:hAnsi="Times New Roman" w:eastAsia="楷体_GB2312" w:cs="Times New Roman"/>
          <w:b/>
          <w:bCs/>
          <w:color w:val="000000"/>
          <w:kern w:val="0"/>
          <w:sz w:val="32"/>
          <w:szCs w:val="32"/>
          <w:shd w:val="clear" w:color="auto" w:fill="FFFFFF"/>
        </w:rPr>
        <w:t>审美和人文素养展示（经典作品赏析</w:t>
      </w:r>
      <w:r>
        <w:rPr>
          <w:rFonts w:hint="default" w:ascii="Times New Roman" w:hAnsi="Times New Roman" w:eastAsia="楷体_GB2312" w:cs="Times New Roman"/>
          <w:b/>
          <w:bCs/>
          <w:color w:val="000000"/>
          <w:kern w:val="0"/>
          <w:sz w:val="32"/>
          <w:szCs w:val="32"/>
          <w:highlight w:val="none"/>
          <w:shd w:val="clear" w:color="auto" w:fill="FFFFFF"/>
        </w:rPr>
        <w:t>）（分值占比</w:t>
      </w:r>
      <w:r>
        <w:rPr>
          <w:rFonts w:hint="default" w:ascii="Times New Roman" w:hAnsi="Times New Roman" w:eastAsia="楷体_GB2312" w:cs="Times New Roman"/>
          <w:b/>
          <w:bCs/>
          <w:color w:val="000000"/>
          <w:kern w:val="0"/>
          <w:sz w:val="32"/>
          <w:szCs w:val="32"/>
          <w:highlight w:val="none"/>
          <w:shd w:val="clear" w:color="auto" w:fill="FFFFFF"/>
          <w:lang w:val="en-US" w:eastAsia="zh-CN"/>
        </w:rPr>
        <w:t>15</w:t>
      </w:r>
      <w:r>
        <w:rPr>
          <w:rFonts w:hint="default" w:ascii="Times New Roman" w:hAnsi="Times New Roman" w:eastAsia="楷体_GB2312" w:cs="Times New Roman"/>
          <w:b/>
          <w:bCs/>
          <w:color w:val="000000"/>
          <w:kern w:val="0"/>
          <w:sz w:val="32"/>
          <w:szCs w:val="32"/>
          <w:highlight w:val="none"/>
          <w:shd w:val="clear" w:color="auto" w:fill="FFFFFF"/>
        </w:rPr>
        <w:t>%）</w:t>
      </w:r>
    </w:p>
    <w:p>
      <w:pPr>
        <w:widowControl/>
        <w:shd w:val="clear" w:color="auto" w:fill="FFFFFF"/>
        <w:snapToGrid w:val="0"/>
        <w:spacing w:line="560" w:lineRule="exact"/>
        <w:ind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highlight w:val="none"/>
        </w:rPr>
        <w:t>参赛教师现场抽签1件经典</w:t>
      </w:r>
      <w:r>
        <w:rPr>
          <w:rFonts w:hint="eastAsia" w:ascii="Times New Roman" w:hAnsi="Times New Roman" w:eastAsia="仿宋_GB2312" w:cs="Times New Roman"/>
          <w:color w:val="000000"/>
          <w:kern w:val="0"/>
          <w:sz w:val="32"/>
          <w:szCs w:val="32"/>
          <w:highlight w:val="none"/>
          <w:lang w:val="en-US" w:eastAsia="zh-CN"/>
        </w:rPr>
        <w:t>的</w:t>
      </w:r>
      <w:r>
        <w:rPr>
          <w:rFonts w:hint="default" w:ascii="Times New Roman" w:hAnsi="Times New Roman" w:eastAsia="仿宋_GB2312" w:cs="Times New Roman"/>
          <w:color w:val="000000"/>
          <w:kern w:val="0"/>
          <w:sz w:val="32"/>
          <w:szCs w:val="32"/>
          <w:highlight w:val="none"/>
        </w:rPr>
        <w:t>音乐和舞蹈</w:t>
      </w:r>
      <w:r>
        <w:rPr>
          <w:rFonts w:hint="eastAsia" w:ascii="Times New Roman" w:hAnsi="Times New Roman" w:eastAsia="仿宋_GB2312" w:cs="Times New Roman"/>
          <w:color w:val="000000"/>
          <w:kern w:val="0"/>
          <w:sz w:val="32"/>
          <w:szCs w:val="32"/>
          <w:highlight w:val="none"/>
          <w:lang w:val="en-US" w:eastAsia="zh-CN"/>
        </w:rPr>
        <w:t>类</w:t>
      </w:r>
      <w:r>
        <w:rPr>
          <w:rFonts w:hint="default" w:ascii="Times New Roman" w:hAnsi="Times New Roman" w:eastAsia="仿宋_GB2312" w:cs="Times New Roman"/>
          <w:color w:val="000000"/>
          <w:kern w:val="0"/>
          <w:sz w:val="32"/>
          <w:szCs w:val="32"/>
          <w:highlight w:val="none"/>
        </w:rPr>
        <w:t>作品（提前15分钟抽签，中国经典作品占比70%，外国经典作品占比30%），</w:t>
      </w:r>
      <w:r>
        <w:rPr>
          <w:rFonts w:hint="default" w:ascii="Times New Roman" w:hAnsi="Times New Roman" w:eastAsia="仿宋_GB2312" w:cs="Times New Roman"/>
          <w:color w:val="000000"/>
          <w:kern w:val="0"/>
          <w:sz w:val="32"/>
          <w:szCs w:val="32"/>
        </w:rPr>
        <w:t>对作品进行分析、阐述，限时4分钟。作品阐释要体现</w:t>
      </w:r>
      <w:r>
        <w:rPr>
          <w:rFonts w:hint="eastAsia" w:ascii="Times New Roman" w:hAnsi="Times New Roman" w:eastAsia="仿宋_GB2312" w:cs="Times New Roman"/>
          <w:color w:val="000000"/>
          <w:kern w:val="0"/>
          <w:sz w:val="32"/>
          <w:szCs w:val="32"/>
          <w:highlight w:val="none"/>
          <w:lang w:val="en-US" w:eastAsia="zh-CN"/>
        </w:rPr>
        <w:t>参赛</w:t>
      </w:r>
      <w:r>
        <w:rPr>
          <w:rFonts w:hint="default" w:ascii="Times New Roman" w:hAnsi="Times New Roman" w:eastAsia="仿宋_GB2312" w:cs="Times New Roman"/>
          <w:color w:val="000000"/>
          <w:kern w:val="0"/>
          <w:sz w:val="32"/>
          <w:szCs w:val="32"/>
          <w:highlight w:val="none"/>
        </w:rPr>
        <w:t>教</w:t>
      </w:r>
      <w:r>
        <w:rPr>
          <w:rFonts w:hint="default" w:ascii="Times New Roman" w:hAnsi="Times New Roman" w:eastAsia="仿宋_GB2312" w:cs="Times New Roman"/>
          <w:color w:val="000000"/>
          <w:kern w:val="0"/>
          <w:sz w:val="32"/>
          <w:szCs w:val="32"/>
        </w:rPr>
        <w:t>师的专业素养和文化底蕴，充分发挥美育陶冶情操、温润心灵、激发创新创造活力的价值功能，简述作品所具有的育人价值以及教学理念与实施构想，阐明如何通过作品赏析帮助学生树立正确的世界观、人生观、价值观、审美观。“经典作品目录”将在参赛教师名单确定后提供。</w:t>
      </w:r>
    </w:p>
    <w:p>
      <w:pPr>
        <w:numPr>
          <w:ilvl w:val="0"/>
          <w:numId w:val="0"/>
        </w:numPr>
        <w:spacing w:line="560" w:lineRule="exact"/>
        <w:ind w:firstLine="640" w:firstLineChars="200"/>
        <w:textAlignment w:val="baseline"/>
        <w:outlineLvl w:val="1"/>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（二）舞蹈类</w:t>
      </w:r>
    </w:p>
    <w:p>
      <w:pPr>
        <w:widowControl/>
        <w:numPr>
          <w:ilvl w:val="0"/>
          <w:numId w:val="0"/>
        </w:numPr>
        <w:shd w:val="clear" w:color="auto" w:fill="FFFFFF"/>
        <w:snapToGrid w:val="0"/>
        <w:spacing w:line="560" w:lineRule="exact"/>
        <w:ind w:firstLine="643" w:firstLineChars="200"/>
        <w:jc w:val="left"/>
        <w:outlineLvl w:val="0"/>
        <w:rPr>
          <w:rFonts w:hint="default" w:ascii="Times New Roman" w:hAnsi="Times New Roman" w:eastAsia="楷体_GB2312" w:cs="Times New Roman"/>
          <w:b/>
          <w:bCs/>
          <w:color w:val="000000"/>
          <w:kern w:val="0"/>
          <w:sz w:val="32"/>
          <w:szCs w:val="32"/>
          <w:shd w:val="clear" w:color="auto" w:fill="FFFFFF"/>
        </w:rPr>
      </w:pPr>
      <w:r>
        <w:rPr>
          <w:rFonts w:hint="default" w:ascii="Times New Roman" w:hAnsi="Times New Roman" w:eastAsia="楷体_GB2312" w:cs="Times New Roman"/>
          <w:b/>
          <w:bCs/>
          <w:color w:val="000000"/>
          <w:kern w:val="0"/>
          <w:sz w:val="32"/>
          <w:szCs w:val="32"/>
          <w:shd w:val="clear" w:color="auto" w:fill="FFFFFF"/>
          <w:lang w:val="en-US" w:eastAsia="zh-CN"/>
        </w:rPr>
        <w:t>1.</w:t>
      </w:r>
      <w:r>
        <w:rPr>
          <w:rFonts w:hint="default" w:ascii="Times New Roman" w:hAnsi="Times New Roman" w:eastAsia="楷体_GB2312" w:cs="Times New Roman"/>
          <w:b/>
          <w:bCs/>
          <w:color w:val="000000"/>
          <w:kern w:val="0"/>
          <w:sz w:val="32"/>
          <w:szCs w:val="32"/>
          <w:shd w:val="clear" w:color="auto" w:fill="FFFFFF"/>
        </w:rPr>
        <w:t>教学技能展示（分值占比50%）</w:t>
      </w:r>
    </w:p>
    <w:p>
      <w:pPr>
        <w:widowControl/>
        <w:shd w:val="clear" w:color="auto" w:fill="FFFFFF"/>
        <w:snapToGrid w:val="0"/>
        <w:spacing w:line="560" w:lineRule="exact"/>
        <w:ind w:firstLine="640" w:firstLineChars="200"/>
        <w:jc w:val="left"/>
        <w:rPr>
          <w:rFonts w:hint="default" w:ascii="Times New Roman" w:hAnsi="Times New Roman" w:eastAsia="楷体_GB2312" w:cs="Times New Roman"/>
          <w:b/>
          <w:bCs/>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（1）</w:t>
      </w:r>
      <w:r>
        <w:rPr>
          <w:rFonts w:hint="default" w:ascii="Times New Roman" w:hAnsi="Times New Roman" w:eastAsia="仿宋_GB2312" w:cs="Times New Roman"/>
          <w:color w:val="000000"/>
          <w:kern w:val="0"/>
          <w:sz w:val="32"/>
          <w:szCs w:val="32"/>
          <w:shd w:val="clear" w:color="auto" w:fill="FFFFFF"/>
          <w:lang w:val="zh-TW" w:eastAsia="zh-TW"/>
        </w:rPr>
        <w:t>须以</w:t>
      </w:r>
      <w:r>
        <w:rPr>
          <w:rFonts w:hint="default" w:ascii="Times New Roman" w:hAnsi="Times New Roman" w:eastAsia="仿宋_GB2312" w:cs="Times New Roman"/>
          <w:color w:val="000000"/>
          <w:kern w:val="0"/>
          <w:sz w:val="32"/>
          <w:szCs w:val="32"/>
          <w:shd w:val="clear" w:color="auto" w:fill="FFFFFF"/>
          <w:lang w:val="zh-TW"/>
        </w:rPr>
        <w:t>学生</w:t>
      </w:r>
      <w:r>
        <w:rPr>
          <w:rFonts w:hint="default" w:ascii="Times New Roman" w:hAnsi="Times New Roman" w:eastAsia="仿宋_GB2312" w:cs="Times New Roman"/>
          <w:color w:val="000000"/>
          <w:kern w:val="0"/>
          <w:sz w:val="32"/>
          <w:szCs w:val="32"/>
          <w:shd w:val="clear" w:color="auto" w:fill="FFFFFF"/>
          <w:lang w:val="zh-TW" w:eastAsia="zh-TW"/>
        </w:rPr>
        <w:t>发展成效为导向，聚焦</w:t>
      </w:r>
      <w:r>
        <w:rPr>
          <w:rFonts w:hint="default" w:ascii="Times New Roman" w:hAnsi="Times New Roman" w:eastAsia="仿宋_GB2312" w:cs="Times New Roman"/>
          <w:color w:val="000000"/>
          <w:kern w:val="0"/>
          <w:sz w:val="32"/>
          <w:szCs w:val="32"/>
          <w:shd w:val="clear" w:color="auto" w:fill="FFFFFF"/>
          <w:lang w:val="zh-TW"/>
        </w:rPr>
        <w:t>学生</w:t>
      </w:r>
      <w:r>
        <w:rPr>
          <w:rFonts w:hint="default" w:ascii="Times New Roman" w:hAnsi="Times New Roman" w:eastAsia="仿宋_GB2312" w:cs="Times New Roman"/>
          <w:color w:val="000000"/>
          <w:kern w:val="0"/>
          <w:sz w:val="32"/>
          <w:szCs w:val="32"/>
          <w:shd w:val="clear" w:color="auto" w:fill="FFFFFF"/>
          <w:lang w:val="zh-TW" w:eastAsia="zh-TW"/>
        </w:rPr>
        <w:t>核心能力素质要求，凸显学科的特点，注重对学生核心素养的培养</w:t>
      </w:r>
      <w:r>
        <w:rPr>
          <w:rFonts w:hint="default" w:ascii="Times New Roman" w:hAnsi="Times New Roman" w:eastAsia="仿宋_GB2312" w:cs="Times New Roman"/>
          <w:color w:val="000000"/>
          <w:kern w:val="0"/>
          <w:sz w:val="32"/>
          <w:szCs w:val="32"/>
          <w:shd w:val="clear" w:color="auto" w:fill="FFFFFF"/>
          <w:lang w:val="zh-TW"/>
        </w:rPr>
        <w:t>，应</w:t>
      </w:r>
      <w:r>
        <w:rPr>
          <w:rFonts w:hint="default" w:ascii="Times New Roman" w:hAnsi="Times New Roman" w:eastAsia="仿宋_GB2312" w:cs="Times New Roman"/>
          <w:color w:val="000000"/>
          <w:kern w:val="0"/>
          <w:sz w:val="32"/>
          <w:szCs w:val="32"/>
          <w:shd w:val="clear" w:color="auto" w:fill="FFFFFF"/>
          <w:lang w:val="zh-TW" w:eastAsia="zh-TW"/>
        </w:rPr>
        <w:t>结合美育精神</w:t>
      </w:r>
      <w:r>
        <w:rPr>
          <w:rFonts w:hint="default" w:ascii="Times New Roman" w:hAnsi="Times New Roman" w:eastAsia="仿宋_GB2312" w:cs="Times New Roman"/>
          <w:color w:val="000000"/>
          <w:kern w:val="0"/>
          <w:sz w:val="32"/>
          <w:szCs w:val="32"/>
          <w:shd w:val="clear" w:color="auto" w:fill="FFFFFF"/>
          <w:lang w:val="zh-TW"/>
        </w:rPr>
        <w:t>，</w:t>
      </w:r>
      <w:r>
        <w:rPr>
          <w:rFonts w:hint="default" w:ascii="Times New Roman" w:hAnsi="Times New Roman" w:eastAsia="仿宋_GB2312" w:cs="Times New Roman"/>
          <w:color w:val="000000"/>
          <w:kern w:val="0"/>
          <w:sz w:val="32"/>
          <w:szCs w:val="32"/>
          <w:shd w:val="clear" w:color="auto" w:fill="FFFFFF"/>
          <w:lang w:val="zh-TW" w:eastAsia="zh-TW"/>
        </w:rPr>
        <w:t>融入</w:t>
      </w:r>
      <w:r>
        <w:rPr>
          <w:rFonts w:hint="default" w:ascii="Times New Roman" w:hAnsi="Times New Roman" w:eastAsia="仿宋_GB2312" w:cs="Times New Roman"/>
          <w:color w:val="000000"/>
          <w:kern w:val="0"/>
          <w:sz w:val="32"/>
          <w:szCs w:val="32"/>
          <w:shd w:val="clear" w:color="auto" w:fill="FFFFFF"/>
          <w:lang w:val="zh-TW"/>
        </w:rPr>
        <w:t>思政元素。</w:t>
      </w:r>
    </w:p>
    <w:p>
      <w:pPr>
        <w:widowControl/>
        <w:shd w:val="clear" w:color="auto" w:fill="FFFFFF"/>
        <w:snapToGrid w:val="0"/>
        <w:spacing w:line="560" w:lineRule="exact"/>
        <w:ind w:firstLine="640" w:firstLineChars="200"/>
        <w:jc w:val="left"/>
        <w:rPr>
          <w:rFonts w:hint="default" w:ascii="Times New Roman" w:hAnsi="Times New Roman" w:eastAsia="仿宋_GB2312" w:cs="Times New Roman"/>
          <w:bCs/>
          <w:color w:val="000000"/>
          <w:kern w:val="0"/>
          <w:sz w:val="32"/>
          <w:szCs w:val="32"/>
          <w:highlight w:val="none"/>
        </w:rPr>
      </w:pPr>
      <w:r>
        <w:rPr>
          <w:rFonts w:hint="default" w:ascii="Times New Roman" w:hAnsi="Times New Roman" w:eastAsia="仿宋_GB2312" w:cs="Times New Roman"/>
          <w:color w:val="000000"/>
          <w:kern w:val="0"/>
          <w:sz w:val="32"/>
          <w:szCs w:val="32"/>
          <w:shd w:val="clear" w:color="auto" w:fill="FFFFFF"/>
        </w:rPr>
        <w:t>（2）</w:t>
      </w:r>
      <w:r>
        <w:rPr>
          <w:rFonts w:hint="default" w:ascii="Times New Roman" w:hAnsi="Times New Roman" w:eastAsia="仿宋_GB2312" w:cs="Times New Roman"/>
          <w:bCs/>
          <w:color w:val="000000"/>
          <w:kern w:val="0"/>
          <w:sz w:val="32"/>
          <w:szCs w:val="32"/>
        </w:rPr>
        <w:t>课堂教学说课项目包括课堂教学设计、说课课件、现场说课。说课主题由参赛</w:t>
      </w:r>
      <w:r>
        <w:rPr>
          <w:rFonts w:hint="eastAsia" w:ascii="Times New Roman" w:hAnsi="Times New Roman" w:eastAsia="仿宋_GB2312" w:cs="Times New Roman"/>
          <w:bCs/>
          <w:color w:val="000000"/>
          <w:kern w:val="0"/>
          <w:sz w:val="32"/>
          <w:szCs w:val="32"/>
          <w:lang w:val="en-US" w:eastAsia="zh-CN"/>
        </w:rPr>
        <w:t>教师</w:t>
      </w:r>
      <w:r>
        <w:rPr>
          <w:rFonts w:hint="default" w:ascii="Times New Roman" w:hAnsi="Times New Roman" w:eastAsia="仿宋_GB2312" w:cs="Times New Roman"/>
          <w:bCs/>
          <w:color w:val="000000"/>
          <w:kern w:val="0"/>
          <w:sz w:val="32"/>
          <w:szCs w:val="32"/>
        </w:rPr>
        <w:t>根据学科专业性质、所授课程特点自</w:t>
      </w:r>
      <w:r>
        <w:rPr>
          <w:rFonts w:hint="default" w:ascii="Times New Roman" w:hAnsi="Times New Roman" w:eastAsia="仿宋_GB2312" w:cs="Times New Roman"/>
          <w:bCs/>
          <w:color w:val="000000"/>
          <w:kern w:val="0"/>
          <w:sz w:val="32"/>
          <w:szCs w:val="32"/>
          <w:highlight w:val="none"/>
        </w:rPr>
        <w:t>定。时间不超过</w:t>
      </w:r>
      <w:r>
        <w:rPr>
          <w:rFonts w:hint="default" w:ascii="Times New Roman" w:hAnsi="Times New Roman" w:eastAsia="仿宋_GB2312" w:cs="Times New Roman"/>
          <w:bCs/>
          <w:color w:val="000000"/>
          <w:kern w:val="0"/>
          <w:sz w:val="32"/>
          <w:szCs w:val="32"/>
          <w:highlight w:val="none"/>
          <w:lang w:val="en-US" w:eastAsia="zh-CN"/>
        </w:rPr>
        <w:t>10</w:t>
      </w:r>
      <w:r>
        <w:rPr>
          <w:rFonts w:hint="default" w:ascii="Times New Roman" w:hAnsi="Times New Roman" w:eastAsia="仿宋_GB2312" w:cs="Times New Roman"/>
          <w:bCs/>
          <w:color w:val="000000"/>
          <w:kern w:val="0"/>
          <w:sz w:val="32"/>
          <w:szCs w:val="32"/>
          <w:highlight w:val="none"/>
        </w:rPr>
        <w:t>分钟。</w:t>
      </w:r>
    </w:p>
    <w:p>
      <w:pPr>
        <w:widowControl/>
        <w:numPr>
          <w:ilvl w:val="0"/>
          <w:numId w:val="0"/>
        </w:numPr>
        <w:shd w:val="clear" w:color="auto" w:fill="FFFFFF"/>
        <w:snapToGrid w:val="0"/>
        <w:spacing w:line="560" w:lineRule="exact"/>
        <w:ind w:firstLine="643" w:firstLineChars="200"/>
        <w:jc w:val="left"/>
        <w:outlineLvl w:val="0"/>
        <w:rPr>
          <w:rFonts w:hint="default" w:ascii="Times New Roman" w:hAnsi="Times New Roman" w:eastAsia="仿宋_GB2312" w:cs="Times New Roman"/>
          <w:color w:val="000000"/>
          <w:kern w:val="0"/>
          <w:sz w:val="32"/>
          <w:szCs w:val="32"/>
          <w:highlight w:val="none"/>
          <w:shd w:val="clear" w:color="auto" w:fill="FFFFFF"/>
        </w:rPr>
      </w:pPr>
      <w:r>
        <w:rPr>
          <w:rFonts w:hint="default" w:ascii="Times New Roman" w:hAnsi="Times New Roman" w:eastAsia="楷体_GB2312" w:cs="Times New Roman"/>
          <w:b/>
          <w:bCs/>
          <w:color w:val="000000"/>
          <w:kern w:val="0"/>
          <w:sz w:val="32"/>
          <w:szCs w:val="32"/>
          <w:highlight w:val="none"/>
          <w:shd w:val="clear" w:color="auto" w:fill="FFFFFF"/>
          <w:lang w:val="en-US" w:eastAsia="zh-CN"/>
        </w:rPr>
        <w:t>2.</w:t>
      </w:r>
      <w:r>
        <w:rPr>
          <w:rFonts w:hint="default" w:ascii="Times New Roman" w:hAnsi="Times New Roman" w:eastAsia="楷体_GB2312" w:cs="Times New Roman"/>
          <w:b/>
          <w:bCs/>
          <w:color w:val="000000"/>
          <w:kern w:val="0"/>
          <w:sz w:val="32"/>
          <w:szCs w:val="32"/>
          <w:highlight w:val="none"/>
          <w:shd w:val="clear" w:color="auto" w:fill="FFFFFF"/>
        </w:rPr>
        <w:t>专业技能展示（分值占比3</w:t>
      </w:r>
      <w:r>
        <w:rPr>
          <w:rFonts w:hint="default" w:ascii="Times New Roman" w:hAnsi="Times New Roman" w:eastAsia="楷体_GB2312" w:cs="Times New Roman"/>
          <w:b/>
          <w:bCs/>
          <w:color w:val="000000"/>
          <w:kern w:val="0"/>
          <w:sz w:val="32"/>
          <w:szCs w:val="32"/>
          <w:highlight w:val="none"/>
          <w:shd w:val="clear" w:color="auto" w:fill="FFFFFF"/>
          <w:lang w:val="en-US" w:eastAsia="zh-CN"/>
        </w:rPr>
        <w:t>5</w:t>
      </w:r>
      <w:r>
        <w:rPr>
          <w:rFonts w:hint="default" w:ascii="Times New Roman" w:hAnsi="Times New Roman" w:eastAsia="楷体_GB2312" w:cs="Times New Roman"/>
          <w:b/>
          <w:bCs/>
          <w:color w:val="000000"/>
          <w:kern w:val="0"/>
          <w:sz w:val="32"/>
          <w:szCs w:val="32"/>
          <w:highlight w:val="none"/>
          <w:shd w:val="clear" w:color="auto" w:fill="FFFFFF"/>
        </w:rPr>
        <w:t>%）</w:t>
      </w:r>
    </w:p>
    <w:p>
      <w:pPr>
        <w:widowControl/>
        <w:shd w:val="clear" w:color="auto" w:fill="FFFFFF"/>
        <w:snapToGrid w:val="0"/>
        <w:spacing w:line="560" w:lineRule="exact"/>
        <w:ind w:firstLine="640" w:firstLineChars="200"/>
        <w:jc w:val="left"/>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每名</w:t>
      </w:r>
      <w:r>
        <w:rPr>
          <w:rFonts w:hint="eastAsia" w:ascii="Times New Roman" w:hAnsi="Times New Roman" w:eastAsia="仿宋_GB2312" w:cs="Times New Roman"/>
          <w:color w:val="000000"/>
          <w:kern w:val="0"/>
          <w:sz w:val="32"/>
          <w:szCs w:val="32"/>
          <w:shd w:val="clear" w:color="auto" w:fill="FFFFFF"/>
          <w:lang w:val="en-US" w:eastAsia="zh-CN"/>
        </w:rPr>
        <w:t>参赛</w:t>
      </w:r>
      <w:r>
        <w:rPr>
          <w:rFonts w:hint="default" w:ascii="Times New Roman" w:hAnsi="Times New Roman" w:eastAsia="仿宋_GB2312" w:cs="Times New Roman"/>
          <w:color w:val="000000"/>
          <w:kern w:val="0"/>
          <w:sz w:val="32"/>
          <w:szCs w:val="32"/>
          <w:shd w:val="clear" w:color="auto" w:fill="FFFFFF"/>
        </w:rPr>
        <w:t>教师从以下两个类别中选择一类参加。</w:t>
      </w:r>
    </w:p>
    <w:p>
      <w:pPr>
        <w:widowControl/>
        <w:shd w:val="clear" w:color="auto" w:fill="FFFFFF"/>
        <w:snapToGrid w:val="0"/>
        <w:spacing w:line="560" w:lineRule="exact"/>
        <w:ind w:firstLine="640" w:firstLineChars="200"/>
        <w:jc w:val="left"/>
        <w:rPr>
          <w:rFonts w:hint="default"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lang w:eastAsia="zh-CN"/>
        </w:rPr>
        <w:t>（</w:t>
      </w:r>
      <w:r>
        <w:rPr>
          <w:rFonts w:hint="eastAsia" w:ascii="Times New Roman" w:hAnsi="Times New Roman" w:eastAsia="仿宋_GB2312" w:cs="Times New Roman"/>
          <w:color w:val="000000"/>
          <w:kern w:val="0"/>
          <w:sz w:val="32"/>
          <w:szCs w:val="32"/>
          <w:shd w:val="clear" w:color="auto" w:fill="FFFFFF"/>
          <w:lang w:val="en-US" w:eastAsia="zh-CN"/>
        </w:rPr>
        <w:t>1</w:t>
      </w:r>
      <w:r>
        <w:rPr>
          <w:rFonts w:hint="eastAsia" w:ascii="Times New Roman" w:hAnsi="Times New Roman" w:eastAsia="仿宋_GB2312" w:cs="Times New Roman"/>
          <w:color w:val="000000"/>
          <w:kern w:val="0"/>
          <w:sz w:val="32"/>
          <w:szCs w:val="32"/>
          <w:shd w:val="clear" w:color="auto" w:fill="FFFFFF"/>
          <w:lang w:eastAsia="zh-CN"/>
        </w:rPr>
        <w:t>）</w:t>
      </w:r>
      <w:r>
        <w:rPr>
          <w:rFonts w:hint="default" w:ascii="Times New Roman" w:hAnsi="Times New Roman" w:eastAsia="仿宋_GB2312" w:cs="Times New Roman"/>
          <w:color w:val="000000"/>
          <w:kern w:val="0"/>
          <w:sz w:val="32"/>
          <w:szCs w:val="32"/>
          <w:shd w:val="clear" w:color="auto" w:fill="FFFFFF"/>
        </w:rPr>
        <w:t>技能类（芭蕾舞、中国古典舞、中国民族民间舞、现代舞、当代舞、国际标准舞、街舞）；</w:t>
      </w:r>
    </w:p>
    <w:p>
      <w:pPr>
        <w:widowControl/>
        <w:shd w:val="clear" w:color="auto" w:fill="FFFFFF"/>
        <w:snapToGrid w:val="0"/>
        <w:spacing w:line="560" w:lineRule="exact"/>
        <w:ind w:firstLine="640" w:firstLineChars="200"/>
        <w:jc w:val="left"/>
        <w:outlineLvl w:val="0"/>
        <w:rPr>
          <w:rFonts w:hint="default" w:ascii="Times New Roman" w:hAnsi="Times New Roman" w:eastAsia="仿宋_GB2312" w:cs="Times New Roman"/>
          <w:color w:val="000000"/>
          <w:kern w:val="0"/>
          <w:sz w:val="32"/>
          <w:szCs w:val="32"/>
          <w:shd w:val="clear" w:color="auto" w:fill="FFFFFF"/>
        </w:rPr>
      </w:pPr>
      <w:r>
        <w:rPr>
          <w:rFonts w:hint="eastAsia" w:ascii="Times New Roman" w:hAnsi="Times New Roman" w:eastAsia="仿宋_GB2312" w:cs="Times New Roman"/>
          <w:color w:val="000000"/>
          <w:kern w:val="0"/>
          <w:sz w:val="32"/>
          <w:szCs w:val="32"/>
          <w:shd w:val="clear" w:color="auto" w:fill="FFFFFF"/>
          <w:lang w:eastAsia="zh-CN"/>
        </w:rPr>
        <w:t>（</w:t>
      </w:r>
      <w:r>
        <w:rPr>
          <w:rFonts w:hint="eastAsia" w:ascii="Times New Roman" w:hAnsi="Times New Roman" w:eastAsia="仿宋_GB2312" w:cs="Times New Roman"/>
          <w:color w:val="000000"/>
          <w:kern w:val="0"/>
          <w:sz w:val="32"/>
          <w:szCs w:val="32"/>
          <w:shd w:val="clear" w:color="auto" w:fill="FFFFFF"/>
          <w:lang w:val="en-US" w:eastAsia="zh-CN"/>
        </w:rPr>
        <w:t>2</w:t>
      </w:r>
      <w:r>
        <w:rPr>
          <w:rFonts w:hint="eastAsia" w:ascii="Times New Roman" w:hAnsi="Times New Roman" w:eastAsia="仿宋_GB2312" w:cs="Times New Roman"/>
          <w:color w:val="000000"/>
          <w:kern w:val="0"/>
          <w:sz w:val="32"/>
          <w:szCs w:val="32"/>
          <w:shd w:val="clear" w:color="auto" w:fill="FFFFFF"/>
          <w:lang w:eastAsia="zh-CN"/>
        </w:rPr>
        <w:t>）</w:t>
      </w:r>
      <w:r>
        <w:rPr>
          <w:rFonts w:hint="default" w:ascii="Times New Roman" w:hAnsi="Times New Roman" w:eastAsia="仿宋_GB2312" w:cs="Times New Roman"/>
          <w:color w:val="000000"/>
          <w:kern w:val="0"/>
          <w:sz w:val="32"/>
          <w:szCs w:val="32"/>
          <w:shd w:val="clear" w:color="auto" w:fill="FFFFFF"/>
        </w:rPr>
        <w:t>理论类（舞蹈学、舞蹈理论、舞蹈史）。</w:t>
      </w:r>
    </w:p>
    <w:p>
      <w:pPr>
        <w:widowControl/>
        <w:shd w:val="clear" w:color="auto" w:fill="FFFFFF"/>
        <w:snapToGrid w:val="0"/>
        <w:spacing w:line="560" w:lineRule="exact"/>
        <w:ind w:firstLine="640" w:firstLineChars="200"/>
        <w:jc w:val="left"/>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舞蹈类参赛教师</w:t>
      </w:r>
      <w:r>
        <w:rPr>
          <w:rFonts w:hint="default" w:ascii="Times New Roman" w:hAnsi="Times New Roman" w:eastAsia="仿宋_GB2312" w:cs="Times New Roman"/>
          <w:color w:val="000000"/>
          <w:kern w:val="0"/>
          <w:sz w:val="32"/>
          <w:szCs w:val="32"/>
          <w:shd w:val="clear" w:color="auto" w:fill="FFFFFF"/>
          <w:lang w:val="en-US" w:eastAsia="zh-CN"/>
        </w:rPr>
        <w:t>专业技能展示</w:t>
      </w:r>
      <w:r>
        <w:rPr>
          <w:rFonts w:hint="default" w:ascii="Times New Roman" w:hAnsi="Times New Roman" w:eastAsia="仿宋_GB2312" w:cs="Times New Roman"/>
          <w:color w:val="000000"/>
          <w:kern w:val="0"/>
          <w:sz w:val="32"/>
          <w:szCs w:val="32"/>
          <w:shd w:val="clear" w:color="auto" w:fill="FFFFFF"/>
        </w:rPr>
        <w:t>具体要求如下。</w:t>
      </w:r>
    </w:p>
    <w:tbl>
      <w:tblPr>
        <w:tblStyle w:val="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1485"/>
        <w:gridCol w:w="5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41" w:type="dxa"/>
            <w:noWrap w:val="0"/>
            <w:vAlign w:val="center"/>
          </w:tcPr>
          <w:p>
            <w:pPr>
              <w:spacing w:line="360" w:lineRule="auto"/>
              <w:jc w:val="center"/>
              <w:rPr>
                <w:rFonts w:hint="default" w:ascii="Times New Roman" w:hAnsi="Times New Roman" w:eastAsia="仿宋" w:cs="Times New Roman"/>
                <w:b/>
                <w:bCs w:val="0"/>
                <w:color w:val="000000"/>
                <w:sz w:val="24"/>
                <w:szCs w:val="24"/>
                <w:lang w:eastAsia="zh-CN"/>
              </w:rPr>
            </w:pPr>
            <w:r>
              <w:rPr>
                <w:rFonts w:hint="default" w:ascii="Times New Roman" w:hAnsi="Times New Roman" w:eastAsia="仿宋" w:cs="Times New Roman"/>
                <w:b/>
                <w:bCs w:val="0"/>
                <w:color w:val="000000"/>
                <w:sz w:val="24"/>
                <w:szCs w:val="24"/>
                <w:lang w:val="en-US" w:eastAsia="zh-CN"/>
              </w:rPr>
              <w:t>组别</w:t>
            </w:r>
          </w:p>
        </w:tc>
        <w:tc>
          <w:tcPr>
            <w:tcW w:w="1485" w:type="dxa"/>
            <w:noWrap w:val="0"/>
            <w:vAlign w:val="center"/>
          </w:tcPr>
          <w:p>
            <w:pPr>
              <w:spacing w:line="360" w:lineRule="auto"/>
              <w:jc w:val="center"/>
              <w:rPr>
                <w:rFonts w:hint="default" w:ascii="Times New Roman" w:hAnsi="Times New Roman" w:eastAsia="仿宋" w:cs="Times New Roman"/>
                <w:b/>
                <w:bCs w:val="0"/>
                <w:color w:val="000000"/>
                <w:sz w:val="24"/>
                <w:szCs w:val="24"/>
              </w:rPr>
            </w:pPr>
            <w:r>
              <w:rPr>
                <w:rFonts w:hint="default" w:ascii="Times New Roman" w:hAnsi="Times New Roman" w:eastAsia="仿宋" w:cs="Times New Roman"/>
                <w:b/>
                <w:bCs w:val="0"/>
                <w:color w:val="000000"/>
                <w:sz w:val="24"/>
                <w:szCs w:val="24"/>
              </w:rPr>
              <w:t>项目</w:t>
            </w:r>
          </w:p>
        </w:tc>
        <w:tc>
          <w:tcPr>
            <w:tcW w:w="5421" w:type="dxa"/>
            <w:noWrap w:val="0"/>
            <w:vAlign w:val="center"/>
          </w:tcPr>
          <w:p>
            <w:pPr>
              <w:spacing w:line="360" w:lineRule="auto"/>
              <w:jc w:val="center"/>
              <w:rPr>
                <w:rFonts w:hint="default" w:ascii="Times New Roman" w:hAnsi="Times New Roman" w:eastAsia="仿宋" w:cs="Times New Roman"/>
                <w:b/>
                <w:bCs w:val="0"/>
                <w:color w:val="000000"/>
                <w:sz w:val="24"/>
                <w:szCs w:val="24"/>
                <w:lang w:val="en-US" w:eastAsia="zh-CN"/>
              </w:rPr>
            </w:pPr>
            <w:r>
              <w:rPr>
                <w:rFonts w:hint="default" w:ascii="Times New Roman" w:hAnsi="Times New Roman" w:eastAsia="仿宋" w:cs="Times New Roman"/>
                <w:b/>
                <w:bCs w:val="0"/>
                <w:color w:val="000000"/>
                <w:sz w:val="24"/>
                <w:szCs w:val="24"/>
                <w:lang w:val="en-US" w:eastAsia="zh-CN"/>
              </w:rPr>
              <w:t>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1741" w:type="dxa"/>
            <w:noWrap w:val="0"/>
            <w:vAlign w:val="center"/>
          </w:tcPr>
          <w:p>
            <w:pPr>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技能类</w:t>
            </w:r>
          </w:p>
        </w:tc>
        <w:tc>
          <w:tcPr>
            <w:tcW w:w="1485" w:type="dxa"/>
            <w:noWrap w:val="0"/>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舞蹈表演</w:t>
            </w:r>
          </w:p>
        </w:tc>
        <w:tc>
          <w:tcPr>
            <w:tcW w:w="5421" w:type="dxa"/>
            <w:noWrap w:val="0"/>
            <w:vAlign w:val="center"/>
          </w:tcPr>
          <w:p>
            <w:pPr>
              <w:spacing w:line="360" w:lineRule="auto"/>
              <w:ind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自选一个学习剧目或自编作品进行展示（可选种类：芭蕾舞、中国古典舞、中国民族民间舞、现代舞、当代舞、国际标准舞、街舞），时间不超过6分钟。不得安排伴舞。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1741" w:type="dxa"/>
            <w:noWrap w:val="0"/>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理论类</w:t>
            </w:r>
          </w:p>
        </w:tc>
        <w:tc>
          <w:tcPr>
            <w:tcW w:w="1485" w:type="dxa"/>
            <w:noWrap w:val="0"/>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代表作阐述及答辩</w:t>
            </w:r>
          </w:p>
        </w:tc>
        <w:tc>
          <w:tcPr>
            <w:tcW w:w="5421" w:type="dxa"/>
            <w:noWrap w:val="0"/>
            <w:vAlign w:val="center"/>
          </w:tcPr>
          <w:p>
            <w:pPr>
              <w:spacing w:line="360" w:lineRule="auto"/>
              <w:ind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提交近五年研究成果清单及代表作（</w:t>
            </w:r>
            <w:r>
              <w:rPr>
                <w:rFonts w:hint="eastAsia" w:ascii="Times New Roman" w:hAnsi="Times New Roman" w:eastAsia="仿宋_GB2312" w:cs="Times New Roman"/>
                <w:color w:val="000000"/>
                <w:sz w:val="24"/>
                <w:szCs w:val="24"/>
                <w:lang w:val="en-US" w:eastAsia="zh-CN"/>
              </w:rPr>
              <w:t>参赛</w:t>
            </w:r>
            <w:r>
              <w:rPr>
                <w:rFonts w:hint="default" w:ascii="Times New Roman" w:hAnsi="Times New Roman" w:eastAsia="仿宋_GB2312" w:cs="Times New Roman"/>
                <w:color w:val="000000"/>
                <w:sz w:val="24"/>
                <w:szCs w:val="24"/>
              </w:rPr>
              <w:t>教师须为第一作者）一篇（部）。现场重点围绕代表作的学术创新点、本人的学术成果在所任教课程中的实践应用以及对于基础舞蹈教育所具有的教学价值进行陈述</w:t>
            </w:r>
            <w:r>
              <w:rPr>
                <w:rFonts w:hint="default" w:ascii="Times New Roman" w:hAnsi="Times New Roman" w:eastAsia="仿宋_GB2312" w:cs="Times New Roman"/>
                <w:color w:val="000000"/>
                <w:sz w:val="24"/>
                <w:szCs w:val="24"/>
                <w:lang w:val="en-US" w:eastAsia="zh-CN"/>
              </w:rPr>
              <w:t>与答辩</w:t>
            </w:r>
            <w:r>
              <w:rPr>
                <w:rFonts w:hint="default" w:ascii="Times New Roman" w:hAnsi="Times New Roman" w:eastAsia="仿宋_GB2312" w:cs="Times New Roman"/>
                <w:color w:val="000000"/>
                <w:sz w:val="24"/>
                <w:szCs w:val="24"/>
              </w:rPr>
              <w:t>。时间不超过6分钟。</w:t>
            </w:r>
          </w:p>
        </w:tc>
      </w:tr>
    </w:tbl>
    <w:p>
      <w:pPr>
        <w:widowControl/>
        <w:shd w:val="clear" w:color="auto" w:fill="FFFFFF"/>
        <w:snapToGrid w:val="0"/>
        <w:spacing w:line="560" w:lineRule="exact"/>
        <w:ind w:firstLine="480" w:firstLineChars="200"/>
        <w:jc w:val="left"/>
        <w:rPr>
          <w:rFonts w:hint="default" w:ascii="Times New Roman" w:hAnsi="Times New Roman" w:eastAsia="仿宋_GB2312" w:cs="Times New Roman"/>
          <w:color w:val="000000"/>
          <w:kern w:val="0"/>
          <w:sz w:val="24"/>
          <w:shd w:val="clear" w:color="auto" w:fill="FFFFFF"/>
        </w:rPr>
      </w:pPr>
      <w:r>
        <w:rPr>
          <w:rFonts w:hint="default" w:ascii="Times New Roman" w:hAnsi="Times New Roman" w:eastAsia="仿宋_GB2312" w:cs="Times New Roman"/>
          <w:color w:val="000000"/>
          <w:kern w:val="0"/>
          <w:sz w:val="24"/>
          <w:shd w:val="clear" w:color="auto" w:fill="FFFFFF"/>
        </w:rPr>
        <w:t>注：理论类参赛教师均须提交成果清单（见附件5）。</w:t>
      </w:r>
    </w:p>
    <w:p>
      <w:pPr>
        <w:widowControl/>
        <w:numPr>
          <w:ilvl w:val="0"/>
          <w:numId w:val="0"/>
        </w:numPr>
        <w:shd w:val="clear" w:color="auto" w:fill="FFFFFF"/>
        <w:snapToGrid w:val="0"/>
        <w:spacing w:line="560" w:lineRule="exact"/>
        <w:ind w:firstLine="643" w:firstLineChars="200"/>
        <w:jc w:val="left"/>
        <w:outlineLvl w:val="0"/>
        <w:rPr>
          <w:rFonts w:hint="default" w:ascii="Times New Roman" w:hAnsi="Times New Roman" w:eastAsia="楷体_GB2312" w:cs="Times New Roman"/>
          <w:b/>
          <w:bCs/>
          <w:color w:val="000000"/>
          <w:kern w:val="0"/>
          <w:sz w:val="32"/>
          <w:szCs w:val="32"/>
          <w:highlight w:val="none"/>
          <w:shd w:val="clear" w:color="auto" w:fill="FFFFFF"/>
        </w:rPr>
      </w:pPr>
      <w:r>
        <w:rPr>
          <w:rFonts w:hint="default" w:ascii="Times New Roman" w:hAnsi="Times New Roman" w:eastAsia="楷体_GB2312" w:cs="Times New Roman"/>
          <w:b/>
          <w:bCs/>
          <w:color w:val="000000"/>
          <w:kern w:val="0"/>
          <w:sz w:val="32"/>
          <w:szCs w:val="32"/>
          <w:shd w:val="clear" w:color="auto" w:fill="FFFFFF"/>
          <w:lang w:val="en-US" w:eastAsia="zh-CN"/>
        </w:rPr>
        <w:t>3.</w:t>
      </w:r>
      <w:r>
        <w:rPr>
          <w:rFonts w:hint="default" w:ascii="Times New Roman" w:hAnsi="Times New Roman" w:eastAsia="楷体_GB2312" w:cs="Times New Roman"/>
          <w:b/>
          <w:bCs/>
          <w:color w:val="000000"/>
          <w:kern w:val="0"/>
          <w:sz w:val="32"/>
          <w:szCs w:val="32"/>
          <w:shd w:val="clear" w:color="auto" w:fill="FFFFFF"/>
        </w:rPr>
        <w:t>审美和人文素养展示（经典作品赏</w:t>
      </w:r>
      <w:r>
        <w:rPr>
          <w:rFonts w:hint="default" w:ascii="Times New Roman" w:hAnsi="Times New Roman" w:eastAsia="楷体_GB2312" w:cs="Times New Roman"/>
          <w:b/>
          <w:bCs/>
          <w:color w:val="000000"/>
          <w:kern w:val="0"/>
          <w:sz w:val="32"/>
          <w:szCs w:val="32"/>
          <w:highlight w:val="none"/>
          <w:shd w:val="clear" w:color="auto" w:fill="FFFFFF"/>
        </w:rPr>
        <w:t>析）（分值占比</w:t>
      </w:r>
      <w:r>
        <w:rPr>
          <w:rFonts w:hint="default" w:ascii="Times New Roman" w:hAnsi="Times New Roman" w:eastAsia="楷体_GB2312" w:cs="Times New Roman"/>
          <w:b/>
          <w:bCs/>
          <w:color w:val="000000"/>
          <w:kern w:val="0"/>
          <w:sz w:val="32"/>
          <w:szCs w:val="32"/>
          <w:highlight w:val="none"/>
          <w:shd w:val="clear" w:color="auto" w:fill="FFFFFF"/>
          <w:lang w:val="en-US" w:eastAsia="zh-CN"/>
        </w:rPr>
        <w:t>15</w:t>
      </w:r>
      <w:r>
        <w:rPr>
          <w:rFonts w:hint="default" w:ascii="Times New Roman" w:hAnsi="Times New Roman" w:eastAsia="楷体_GB2312" w:cs="Times New Roman"/>
          <w:b/>
          <w:bCs/>
          <w:color w:val="000000"/>
          <w:kern w:val="0"/>
          <w:sz w:val="32"/>
          <w:szCs w:val="32"/>
          <w:highlight w:val="none"/>
          <w:shd w:val="clear" w:color="auto" w:fill="FFFFFF"/>
        </w:rPr>
        <w:t>%）</w:t>
      </w:r>
    </w:p>
    <w:p>
      <w:pPr>
        <w:widowControl/>
        <w:shd w:val="clear" w:color="auto" w:fill="FFFFFF"/>
        <w:snapToGrid w:val="0"/>
        <w:spacing w:line="560" w:lineRule="exact"/>
        <w:ind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highlight w:val="none"/>
        </w:rPr>
        <w:t>参赛教师现场抽签1件经典</w:t>
      </w:r>
      <w:r>
        <w:rPr>
          <w:rFonts w:hint="eastAsia" w:ascii="Times New Roman" w:hAnsi="Times New Roman" w:eastAsia="仿宋_GB2312" w:cs="Times New Roman"/>
          <w:color w:val="000000"/>
          <w:kern w:val="0"/>
          <w:sz w:val="32"/>
          <w:szCs w:val="32"/>
          <w:highlight w:val="none"/>
          <w:lang w:val="en-US" w:eastAsia="zh-CN"/>
        </w:rPr>
        <w:t>的</w:t>
      </w:r>
      <w:r>
        <w:rPr>
          <w:rFonts w:hint="default" w:ascii="Times New Roman" w:hAnsi="Times New Roman" w:eastAsia="仿宋_GB2312" w:cs="Times New Roman"/>
          <w:color w:val="000000"/>
          <w:kern w:val="0"/>
          <w:sz w:val="32"/>
          <w:szCs w:val="32"/>
          <w:highlight w:val="none"/>
        </w:rPr>
        <w:t>音乐和舞蹈</w:t>
      </w:r>
      <w:r>
        <w:rPr>
          <w:rFonts w:hint="eastAsia" w:ascii="Times New Roman" w:hAnsi="Times New Roman" w:eastAsia="仿宋_GB2312" w:cs="Times New Roman"/>
          <w:color w:val="000000"/>
          <w:kern w:val="0"/>
          <w:sz w:val="32"/>
          <w:szCs w:val="32"/>
          <w:highlight w:val="none"/>
          <w:lang w:val="en-US" w:eastAsia="zh-CN"/>
        </w:rPr>
        <w:t>类</w:t>
      </w:r>
      <w:r>
        <w:rPr>
          <w:rFonts w:hint="default" w:ascii="Times New Roman" w:hAnsi="Times New Roman" w:eastAsia="仿宋_GB2312" w:cs="Times New Roman"/>
          <w:color w:val="000000"/>
          <w:kern w:val="0"/>
          <w:sz w:val="32"/>
          <w:szCs w:val="32"/>
          <w:highlight w:val="none"/>
        </w:rPr>
        <w:t>作品（提前15分钟抽签，中国经典作品占比70%，外国经典作品占比30%），对</w:t>
      </w:r>
      <w:r>
        <w:rPr>
          <w:rFonts w:hint="default" w:ascii="Times New Roman" w:hAnsi="Times New Roman" w:eastAsia="仿宋_GB2312" w:cs="Times New Roman"/>
          <w:color w:val="000000"/>
          <w:kern w:val="0"/>
          <w:sz w:val="32"/>
          <w:szCs w:val="32"/>
        </w:rPr>
        <w:t>作品进行分析、阐述，限时4分钟。作品阐释要体现</w:t>
      </w:r>
      <w:r>
        <w:rPr>
          <w:rFonts w:hint="eastAsia" w:ascii="Times New Roman" w:hAnsi="Times New Roman" w:eastAsia="仿宋_GB2312" w:cs="Times New Roman"/>
          <w:color w:val="000000"/>
          <w:kern w:val="0"/>
          <w:sz w:val="32"/>
          <w:szCs w:val="32"/>
          <w:lang w:val="en-US" w:eastAsia="zh-CN"/>
        </w:rPr>
        <w:t>参赛</w:t>
      </w:r>
      <w:r>
        <w:rPr>
          <w:rFonts w:hint="default" w:ascii="Times New Roman" w:hAnsi="Times New Roman" w:eastAsia="仿宋_GB2312" w:cs="Times New Roman"/>
          <w:color w:val="000000"/>
          <w:kern w:val="0"/>
          <w:sz w:val="32"/>
          <w:szCs w:val="32"/>
        </w:rPr>
        <w:t>教师的专业素养和文化底蕴，充分发挥美育陶冶情操、温润心灵、激发创新创造活力的价值功能，简述作品所具有的育人价值以及教学理念与实施构想，阐明如何通过作品赏析帮助学生树立正确的世界观、人生观、价值观、审美观。“经典作品目录”将在参赛教师名单确定后提供。</w:t>
      </w:r>
    </w:p>
    <w:p>
      <w:pPr>
        <w:numPr>
          <w:ilvl w:val="0"/>
          <w:numId w:val="0"/>
        </w:numPr>
        <w:spacing w:line="560" w:lineRule="exact"/>
        <w:ind w:firstLine="640" w:firstLineChars="200"/>
        <w:textAlignment w:val="baseline"/>
        <w:outlineLvl w:val="1"/>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（三）戏剧（戏曲）类</w:t>
      </w:r>
    </w:p>
    <w:p>
      <w:pPr>
        <w:widowControl/>
        <w:numPr>
          <w:ilvl w:val="0"/>
          <w:numId w:val="0"/>
        </w:numPr>
        <w:shd w:val="clear" w:color="auto" w:fill="FFFFFF"/>
        <w:snapToGrid w:val="0"/>
        <w:spacing w:line="560" w:lineRule="exact"/>
        <w:ind w:firstLine="643" w:firstLineChars="200"/>
        <w:jc w:val="left"/>
        <w:outlineLvl w:val="0"/>
        <w:rPr>
          <w:rFonts w:hint="default" w:ascii="Times New Roman" w:hAnsi="Times New Roman" w:eastAsia="楷体_GB2312" w:cs="Times New Roman"/>
          <w:b/>
          <w:bCs/>
          <w:color w:val="000000"/>
          <w:kern w:val="0"/>
          <w:sz w:val="32"/>
          <w:szCs w:val="32"/>
          <w:shd w:val="clear" w:color="auto" w:fill="FFFFFF"/>
        </w:rPr>
      </w:pPr>
      <w:r>
        <w:rPr>
          <w:rFonts w:hint="default" w:ascii="Times New Roman" w:hAnsi="Times New Roman" w:eastAsia="楷体_GB2312" w:cs="Times New Roman"/>
          <w:b/>
          <w:bCs/>
          <w:color w:val="000000"/>
          <w:kern w:val="0"/>
          <w:sz w:val="32"/>
          <w:szCs w:val="32"/>
          <w:shd w:val="clear" w:color="auto" w:fill="FFFFFF"/>
          <w:lang w:val="en-US" w:eastAsia="zh-CN"/>
        </w:rPr>
        <w:t>1.</w:t>
      </w:r>
      <w:r>
        <w:rPr>
          <w:rFonts w:hint="default" w:ascii="Times New Roman" w:hAnsi="Times New Roman" w:eastAsia="楷体_GB2312" w:cs="Times New Roman"/>
          <w:b/>
          <w:bCs/>
          <w:color w:val="000000"/>
          <w:kern w:val="0"/>
          <w:sz w:val="32"/>
          <w:szCs w:val="32"/>
          <w:shd w:val="clear" w:color="auto" w:fill="FFFFFF"/>
        </w:rPr>
        <w:t>教学技能展示（分值占比50%）</w:t>
      </w:r>
    </w:p>
    <w:p>
      <w:pPr>
        <w:widowControl/>
        <w:shd w:val="clear" w:color="auto" w:fill="FFFFFF"/>
        <w:snapToGrid w:val="0"/>
        <w:spacing w:line="560" w:lineRule="exact"/>
        <w:ind w:firstLine="640" w:firstLineChars="200"/>
        <w:jc w:val="both"/>
        <w:rPr>
          <w:rFonts w:hint="default" w:ascii="Times New Roman" w:hAnsi="Times New Roman" w:eastAsia="楷体_GB2312" w:cs="Times New Roman"/>
          <w:b/>
          <w:bCs/>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（1）</w:t>
      </w:r>
      <w:r>
        <w:rPr>
          <w:rFonts w:hint="default" w:ascii="Times New Roman" w:hAnsi="Times New Roman" w:eastAsia="仿宋_GB2312" w:cs="Times New Roman"/>
          <w:color w:val="000000"/>
          <w:kern w:val="0"/>
          <w:sz w:val="32"/>
          <w:szCs w:val="32"/>
          <w:shd w:val="clear" w:color="auto" w:fill="FFFFFF"/>
          <w:lang w:val="zh-TW" w:eastAsia="zh-TW"/>
        </w:rPr>
        <w:t>须以</w:t>
      </w:r>
      <w:r>
        <w:rPr>
          <w:rFonts w:hint="default" w:ascii="Times New Roman" w:hAnsi="Times New Roman" w:eastAsia="仿宋_GB2312" w:cs="Times New Roman"/>
          <w:color w:val="000000"/>
          <w:kern w:val="0"/>
          <w:sz w:val="32"/>
          <w:szCs w:val="32"/>
          <w:shd w:val="clear" w:color="auto" w:fill="FFFFFF"/>
          <w:lang w:val="zh-TW"/>
        </w:rPr>
        <w:t>学生</w:t>
      </w:r>
      <w:r>
        <w:rPr>
          <w:rFonts w:hint="default" w:ascii="Times New Roman" w:hAnsi="Times New Roman" w:eastAsia="仿宋_GB2312" w:cs="Times New Roman"/>
          <w:color w:val="000000"/>
          <w:kern w:val="0"/>
          <w:sz w:val="32"/>
          <w:szCs w:val="32"/>
          <w:shd w:val="clear" w:color="auto" w:fill="FFFFFF"/>
          <w:lang w:val="zh-TW" w:eastAsia="zh-TW"/>
        </w:rPr>
        <w:t>发展成效为导向，聚焦</w:t>
      </w:r>
      <w:r>
        <w:rPr>
          <w:rFonts w:hint="default" w:ascii="Times New Roman" w:hAnsi="Times New Roman" w:eastAsia="仿宋_GB2312" w:cs="Times New Roman"/>
          <w:color w:val="000000"/>
          <w:kern w:val="0"/>
          <w:sz w:val="32"/>
          <w:szCs w:val="32"/>
          <w:shd w:val="clear" w:color="auto" w:fill="FFFFFF"/>
          <w:lang w:val="zh-TW"/>
        </w:rPr>
        <w:t>学生</w:t>
      </w:r>
      <w:r>
        <w:rPr>
          <w:rFonts w:hint="default" w:ascii="Times New Roman" w:hAnsi="Times New Roman" w:eastAsia="仿宋_GB2312" w:cs="Times New Roman"/>
          <w:color w:val="000000"/>
          <w:kern w:val="0"/>
          <w:sz w:val="32"/>
          <w:szCs w:val="32"/>
          <w:shd w:val="clear" w:color="auto" w:fill="FFFFFF"/>
          <w:lang w:val="zh-TW" w:eastAsia="zh-TW"/>
        </w:rPr>
        <w:t>核心能力素质要求，凸显学科的特点，注重对学生核心素养的培养</w:t>
      </w:r>
      <w:r>
        <w:rPr>
          <w:rFonts w:hint="default" w:ascii="Times New Roman" w:hAnsi="Times New Roman" w:eastAsia="仿宋_GB2312" w:cs="Times New Roman"/>
          <w:color w:val="000000"/>
          <w:kern w:val="0"/>
          <w:sz w:val="32"/>
          <w:szCs w:val="32"/>
          <w:shd w:val="clear" w:color="auto" w:fill="FFFFFF"/>
          <w:lang w:val="zh-TW"/>
        </w:rPr>
        <w:t>，应</w:t>
      </w:r>
      <w:r>
        <w:rPr>
          <w:rFonts w:hint="default" w:ascii="Times New Roman" w:hAnsi="Times New Roman" w:eastAsia="仿宋_GB2312" w:cs="Times New Roman"/>
          <w:color w:val="000000"/>
          <w:kern w:val="0"/>
          <w:sz w:val="32"/>
          <w:szCs w:val="32"/>
          <w:shd w:val="clear" w:color="auto" w:fill="FFFFFF"/>
          <w:lang w:val="zh-TW" w:eastAsia="zh-TW"/>
        </w:rPr>
        <w:t>结合美育精神</w:t>
      </w:r>
      <w:r>
        <w:rPr>
          <w:rFonts w:hint="default" w:ascii="Times New Roman" w:hAnsi="Times New Roman" w:eastAsia="仿宋_GB2312" w:cs="Times New Roman"/>
          <w:color w:val="000000"/>
          <w:kern w:val="0"/>
          <w:sz w:val="32"/>
          <w:szCs w:val="32"/>
          <w:shd w:val="clear" w:color="auto" w:fill="FFFFFF"/>
          <w:lang w:val="zh-TW"/>
        </w:rPr>
        <w:t>，</w:t>
      </w:r>
      <w:r>
        <w:rPr>
          <w:rFonts w:hint="default" w:ascii="Times New Roman" w:hAnsi="Times New Roman" w:eastAsia="仿宋_GB2312" w:cs="Times New Roman"/>
          <w:color w:val="000000"/>
          <w:kern w:val="0"/>
          <w:sz w:val="32"/>
          <w:szCs w:val="32"/>
          <w:shd w:val="clear" w:color="auto" w:fill="FFFFFF"/>
          <w:lang w:val="zh-TW" w:eastAsia="zh-TW"/>
        </w:rPr>
        <w:t>融入</w:t>
      </w:r>
      <w:r>
        <w:rPr>
          <w:rFonts w:hint="default" w:ascii="Times New Roman" w:hAnsi="Times New Roman" w:eastAsia="仿宋_GB2312" w:cs="Times New Roman"/>
          <w:color w:val="000000"/>
          <w:kern w:val="0"/>
          <w:sz w:val="32"/>
          <w:szCs w:val="32"/>
          <w:shd w:val="clear" w:color="auto" w:fill="FFFFFF"/>
          <w:lang w:val="zh-TW"/>
        </w:rPr>
        <w:t>思政元素。</w:t>
      </w:r>
    </w:p>
    <w:p>
      <w:pPr>
        <w:widowControl/>
        <w:shd w:val="clear" w:color="auto" w:fill="FFFFFF"/>
        <w:snapToGrid w:val="0"/>
        <w:spacing w:line="560" w:lineRule="exact"/>
        <w:ind w:firstLine="640" w:firstLineChars="200"/>
        <w:jc w:val="both"/>
        <w:rPr>
          <w:rFonts w:hint="default" w:ascii="Times New Roman" w:hAnsi="Times New Roman" w:eastAsia="仿宋_GB2312" w:cs="Times New Roman"/>
          <w:bCs/>
          <w:color w:val="000000"/>
          <w:kern w:val="0"/>
          <w:sz w:val="32"/>
          <w:szCs w:val="32"/>
          <w:highlight w:val="none"/>
        </w:rPr>
      </w:pPr>
      <w:r>
        <w:rPr>
          <w:rFonts w:hint="default" w:ascii="Times New Roman" w:hAnsi="Times New Roman" w:eastAsia="仿宋_GB2312" w:cs="Times New Roman"/>
          <w:color w:val="000000"/>
          <w:kern w:val="0"/>
          <w:sz w:val="32"/>
          <w:szCs w:val="32"/>
          <w:shd w:val="clear" w:color="auto" w:fill="FFFFFF"/>
        </w:rPr>
        <w:t>（2）</w:t>
      </w:r>
      <w:r>
        <w:rPr>
          <w:rFonts w:hint="default" w:ascii="Times New Roman" w:hAnsi="Times New Roman" w:eastAsia="仿宋_GB2312" w:cs="Times New Roman"/>
          <w:bCs/>
          <w:color w:val="000000"/>
          <w:kern w:val="0"/>
          <w:sz w:val="32"/>
          <w:szCs w:val="32"/>
        </w:rPr>
        <w:t>课堂教学说课项目包括课堂教学设计、说课课件、现场说课。说课主题由参赛</w:t>
      </w:r>
      <w:r>
        <w:rPr>
          <w:rFonts w:hint="eastAsia" w:ascii="Times New Roman" w:hAnsi="Times New Roman" w:eastAsia="仿宋_GB2312" w:cs="Times New Roman"/>
          <w:bCs/>
          <w:color w:val="000000"/>
          <w:kern w:val="0"/>
          <w:sz w:val="32"/>
          <w:szCs w:val="32"/>
          <w:lang w:val="en-US" w:eastAsia="zh-CN"/>
        </w:rPr>
        <w:t>教师</w:t>
      </w:r>
      <w:r>
        <w:rPr>
          <w:rFonts w:hint="default" w:ascii="Times New Roman" w:hAnsi="Times New Roman" w:eastAsia="仿宋_GB2312" w:cs="Times New Roman"/>
          <w:bCs/>
          <w:color w:val="000000"/>
          <w:kern w:val="0"/>
          <w:sz w:val="32"/>
          <w:szCs w:val="32"/>
        </w:rPr>
        <w:t>根据学科专业性质、所授课程特点自定。</w:t>
      </w:r>
      <w:r>
        <w:rPr>
          <w:rFonts w:hint="default" w:ascii="Times New Roman" w:hAnsi="Times New Roman" w:eastAsia="仿宋_GB2312" w:cs="Times New Roman"/>
          <w:bCs/>
          <w:color w:val="000000"/>
          <w:kern w:val="0"/>
          <w:sz w:val="32"/>
          <w:szCs w:val="32"/>
          <w:highlight w:val="none"/>
        </w:rPr>
        <w:t>时间不超过</w:t>
      </w:r>
      <w:r>
        <w:rPr>
          <w:rFonts w:hint="default" w:ascii="Times New Roman" w:hAnsi="Times New Roman" w:eastAsia="仿宋_GB2312" w:cs="Times New Roman"/>
          <w:bCs/>
          <w:color w:val="000000"/>
          <w:kern w:val="0"/>
          <w:sz w:val="32"/>
          <w:szCs w:val="32"/>
          <w:highlight w:val="none"/>
          <w:lang w:val="en-US" w:eastAsia="zh-CN"/>
        </w:rPr>
        <w:t>10</w:t>
      </w:r>
      <w:r>
        <w:rPr>
          <w:rFonts w:hint="default" w:ascii="Times New Roman" w:hAnsi="Times New Roman" w:eastAsia="仿宋_GB2312" w:cs="Times New Roman"/>
          <w:bCs/>
          <w:color w:val="000000"/>
          <w:kern w:val="0"/>
          <w:sz w:val="32"/>
          <w:szCs w:val="32"/>
          <w:highlight w:val="none"/>
        </w:rPr>
        <w:t>分钟。</w:t>
      </w:r>
    </w:p>
    <w:p>
      <w:pPr>
        <w:widowControl/>
        <w:numPr>
          <w:ilvl w:val="0"/>
          <w:numId w:val="0"/>
        </w:numPr>
        <w:shd w:val="clear" w:color="auto" w:fill="FFFFFF"/>
        <w:snapToGrid w:val="0"/>
        <w:spacing w:line="560" w:lineRule="exact"/>
        <w:ind w:firstLine="643" w:firstLineChars="200"/>
        <w:jc w:val="left"/>
        <w:outlineLvl w:val="0"/>
        <w:rPr>
          <w:rFonts w:hint="default" w:ascii="Times New Roman" w:hAnsi="Times New Roman" w:eastAsia="仿宋_GB2312" w:cs="Times New Roman"/>
          <w:color w:val="000000"/>
          <w:kern w:val="0"/>
          <w:sz w:val="32"/>
          <w:szCs w:val="32"/>
          <w:highlight w:val="none"/>
          <w:shd w:val="clear" w:color="auto" w:fill="FFFFFF"/>
        </w:rPr>
      </w:pPr>
      <w:r>
        <w:rPr>
          <w:rFonts w:hint="default" w:ascii="Times New Roman" w:hAnsi="Times New Roman" w:eastAsia="楷体_GB2312" w:cs="Times New Roman"/>
          <w:b/>
          <w:bCs/>
          <w:color w:val="000000"/>
          <w:kern w:val="0"/>
          <w:sz w:val="32"/>
          <w:szCs w:val="32"/>
          <w:highlight w:val="none"/>
          <w:shd w:val="clear" w:color="auto" w:fill="FFFFFF"/>
          <w:lang w:val="en-US" w:eastAsia="zh-CN"/>
        </w:rPr>
        <w:t>2.</w:t>
      </w:r>
      <w:r>
        <w:rPr>
          <w:rFonts w:hint="default" w:ascii="Times New Roman" w:hAnsi="Times New Roman" w:eastAsia="楷体_GB2312" w:cs="Times New Roman"/>
          <w:b/>
          <w:bCs/>
          <w:color w:val="000000"/>
          <w:kern w:val="0"/>
          <w:sz w:val="32"/>
          <w:szCs w:val="32"/>
          <w:highlight w:val="none"/>
          <w:shd w:val="clear" w:color="auto" w:fill="FFFFFF"/>
        </w:rPr>
        <w:t>专业技能展示（分值占比3</w:t>
      </w:r>
      <w:r>
        <w:rPr>
          <w:rFonts w:hint="default" w:ascii="Times New Roman" w:hAnsi="Times New Roman" w:eastAsia="楷体_GB2312" w:cs="Times New Roman"/>
          <w:b/>
          <w:bCs/>
          <w:color w:val="000000"/>
          <w:kern w:val="0"/>
          <w:sz w:val="32"/>
          <w:szCs w:val="32"/>
          <w:highlight w:val="none"/>
          <w:shd w:val="clear" w:color="auto" w:fill="FFFFFF"/>
          <w:lang w:val="en-US" w:eastAsia="zh-CN"/>
        </w:rPr>
        <w:t>5</w:t>
      </w:r>
      <w:r>
        <w:rPr>
          <w:rFonts w:hint="default" w:ascii="Times New Roman" w:hAnsi="Times New Roman" w:eastAsia="楷体_GB2312" w:cs="Times New Roman"/>
          <w:b/>
          <w:bCs/>
          <w:color w:val="000000"/>
          <w:kern w:val="0"/>
          <w:sz w:val="32"/>
          <w:szCs w:val="32"/>
          <w:highlight w:val="none"/>
          <w:shd w:val="clear" w:color="auto" w:fill="FFFFFF"/>
        </w:rPr>
        <w:t>%）</w:t>
      </w:r>
    </w:p>
    <w:p>
      <w:pPr>
        <w:widowControl/>
        <w:shd w:val="clear" w:color="auto" w:fill="FFFFFF"/>
        <w:snapToGrid w:val="0"/>
        <w:spacing w:line="56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shd w:val="clear" w:color="auto" w:fill="FFFFFF"/>
          <w:lang w:val="en-US" w:eastAsia="zh-CN"/>
        </w:rPr>
        <w:t>戏剧（戏曲）</w:t>
      </w:r>
      <w:r>
        <w:rPr>
          <w:rFonts w:hint="default" w:ascii="Times New Roman" w:hAnsi="Times New Roman" w:eastAsia="仿宋_GB2312" w:cs="Times New Roman"/>
          <w:color w:val="000000"/>
          <w:kern w:val="0"/>
          <w:sz w:val="32"/>
          <w:szCs w:val="32"/>
          <w:shd w:val="clear" w:color="auto" w:fill="FFFFFF"/>
        </w:rPr>
        <w:t>类参赛教师</w:t>
      </w:r>
      <w:r>
        <w:rPr>
          <w:rFonts w:hint="default" w:ascii="Times New Roman" w:hAnsi="Times New Roman" w:eastAsia="仿宋_GB2312" w:cs="Times New Roman"/>
          <w:color w:val="000000"/>
          <w:kern w:val="0"/>
          <w:sz w:val="32"/>
          <w:szCs w:val="32"/>
          <w:shd w:val="clear" w:color="auto" w:fill="FFFFFF"/>
          <w:lang w:val="en-US" w:eastAsia="zh-CN"/>
        </w:rPr>
        <w:t>专业技能展示</w:t>
      </w:r>
      <w:r>
        <w:rPr>
          <w:rFonts w:hint="default" w:ascii="Times New Roman" w:hAnsi="Times New Roman" w:eastAsia="仿宋_GB2312" w:cs="Times New Roman"/>
          <w:color w:val="000000"/>
          <w:kern w:val="0"/>
          <w:sz w:val="32"/>
          <w:szCs w:val="32"/>
          <w:shd w:val="clear" w:color="auto" w:fill="FFFFFF"/>
        </w:rPr>
        <w:t>具体要求如下。</w:t>
      </w:r>
    </w:p>
    <w:tbl>
      <w:tblPr>
        <w:tblStyle w:val="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1485"/>
        <w:gridCol w:w="5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41" w:type="dxa"/>
            <w:noWrap w:val="0"/>
            <w:vAlign w:val="center"/>
          </w:tcPr>
          <w:p>
            <w:pPr>
              <w:spacing w:line="360" w:lineRule="auto"/>
              <w:jc w:val="center"/>
              <w:rPr>
                <w:rFonts w:hint="default" w:ascii="Times New Roman" w:hAnsi="Times New Roman" w:eastAsia="仿宋" w:cs="Times New Roman"/>
                <w:b/>
                <w:bCs w:val="0"/>
                <w:color w:val="000000"/>
                <w:sz w:val="24"/>
                <w:szCs w:val="24"/>
                <w:lang w:eastAsia="zh-CN"/>
              </w:rPr>
            </w:pPr>
            <w:r>
              <w:rPr>
                <w:rFonts w:hint="default" w:ascii="Times New Roman" w:hAnsi="Times New Roman" w:eastAsia="仿宋" w:cs="Times New Roman"/>
                <w:b/>
                <w:bCs w:val="0"/>
                <w:color w:val="000000"/>
                <w:sz w:val="24"/>
                <w:szCs w:val="24"/>
                <w:lang w:val="en-US" w:eastAsia="zh-CN"/>
              </w:rPr>
              <w:t>组别</w:t>
            </w:r>
          </w:p>
        </w:tc>
        <w:tc>
          <w:tcPr>
            <w:tcW w:w="1485" w:type="dxa"/>
            <w:noWrap w:val="0"/>
            <w:vAlign w:val="center"/>
          </w:tcPr>
          <w:p>
            <w:pPr>
              <w:spacing w:line="360" w:lineRule="auto"/>
              <w:jc w:val="center"/>
              <w:rPr>
                <w:rFonts w:hint="default" w:ascii="Times New Roman" w:hAnsi="Times New Roman" w:eastAsia="仿宋" w:cs="Times New Roman"/>
                <w:b/>
                <w:bCs w:val="0"/>
                <w:color w:val="000000"/>
                <w:sz w:val="24"/>
                <w:szCs w:val="24"/>
              </w:rPr>
            </w:pPr>
            <w:r>
              <w:rPr>
                <w:rFonts w:hint="default" w:ascii="Times New Roman" w:hAnsi="Times New Roman" w:eastAsia="仿宋" w:cs="Times New Roman"/>
                <w:b/>
                <w:bCs w:val="0"/>
                <w:color w:val="000000"/>
                <w:sz w:val="24"/>
                <w:szCs w:val="24"/>
              </w:rPr>
              <w:t>项目</w:t>
            </w:r>
          </w:p>
        </w:tc>
        <w:tc>
          <w:tcPr>
            <w:tcW w:w="5421" w:type="dxa"/>
            <w:noWrap w:val="0"/>
            <w:vAlign w:val="center"/>
          </w:tcPr>
          <w:p>
            <w:pPr>
              <w:spacing w:line="360" w:lineRule="auto"/>
              <w:jc w:val="center"/>
              <w:rPr>
                <w:rFonts w:hint="default" w:ascii="Times New Roman" w:hAnsi="Times New Roman" w:eastAsia="仿宋" w:cs="Times New Roman"/>
                <w:b/>
                <w:bCs w:val="0"/>
                <w:color w:val="000000"/>
                <w:sz w:val="24"/>
                <w:szCs w:val="24"/>
                <w:lang w:val="en-US" w:eastAsia="zh-CN"/>
              </w:rPr>
            </w:pPr>
            <w:r>
              <w:rPr>
                <w:rFonts w:hint="default" w:ascii="Times New Roman" w:hAnsi="Times New Roman" w:eastAsia="仿宋" w:cs="Times New Roman"/>
                <w:b/>
                <w:bCs w:val="0"/>
                <w:color w:val="000000"/>
                <w:sz w:val="24"/>
                <w:szCs w:val="24"/>
                <w:lang w:val="en-US" w:eastAsia="zh-CN"/>
              </w:rPr>
              <w:t>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741" w:type="dxa"/>
            <w:noWrap w:val="0"/>
            <w:vAlign w:val="center"/>
          </w:tcPr>
          <w:p>
            <w:pPr>
              <w:spacing w:line="360" w:lineRule="auto"/>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戏剧（戏曲）类</w:t>
            </w:r>
          </w:p>
        </w:tc>
        <w:tc>
          <w:tcPr>
            <w:tcW w:w="1485" w:type="dxa"/>
            <w:noWrap w:val="0"/>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戏剧（戏曲）表演</w:t>
            </w:r>
          </w:p>
        </w:tc>
        <w:tc>
          <w:tcPr>
            <w:tcW w:w="5421" w:type="dxa"/>
            <w:noWrap w:val="0"/>
            <w:vAlign w:val="center"/>
          </w:tcPr>
          <w:p>
            <w:pPr>
              <w:spacing w:line="360" w:lineRule="auto"/>
              <w:ind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自选一部作品，选择戏剧、戏曲等形式表演，表演时间不超过6分钟，伴奏音乐自带。不得安排陪演人员。</w:t>
            </w:r>
          </w:p>
        </w:tc>
      </w:tr>
    </w:tbl>
    <w:p>
      <w:pPr>
        <w:widowControl/>
        <w:numPr>
          <w:ilvl w:val="0"/>
          <w:numId w:val="0"/>
        </w:numPr>
        <w:shd w:val="clear" w:color="auto" w:fill="FFFFFF"/>
        <w:snapToGrid w:val="0"/>
        <w:spacing w:line="560" w:lineRule="exact"/>
        <w:ind w:firstLine="643" w:firstLineChars="200"/>
        <w:jc w:val="left"/>
        <w:outlineLvl w:val="0"/>
        <w:rPr>
          <w:rFonts w:hint="default" w:ascii="Times New Roman" w:hAnsi="Times New Roman" w:eastAsia="楷体_GB2312" w:cs="Times New Roman"/>
          <w:b/>
          <w:bCs/>
          <w:color w:val="000000"/>
          <w:kern w:val="0"/>
          <w:sz w:val="32"/>
          <w:szCs w:val="32"/>
          <w:highlight w:val="none"/>
          <w:shd w:val="clear" w:color="auto" w:fill="FFFFFF"/>
        </w:rPr>
      </w:pPr>
      <w:r>
        <w:rPr>
          <w:rFonts w:hint="default" w:ascii="Times New Roman" w:hAnsi="Times New Roman" w:eastAsia="楷体_GB2312" w:cs="Times New Roman"/>
          <w:b/>
          <w:bCs/>
          <w:color w:val="000000"/>
          <w:kern w:val="0"/>
          <w:sz w:val="32"/>
          <w:szCs w:val="32"/>
          <w:shd w:val="clear" w:color="auto" w:fill="FFFFFF"/>
          <w:lang w:val="en-US" w:eastAsia="zh-CN"/>
        </w:rPr>
        <w:t>3.</w:t>
      </w:r>
      <w:r>
        <w:rPr>
          <w:rFonts w:hint="default" w:ascii="Times New Roman" w:hAnsi="Times New Roman" w:eastAsia="楷体_GB2312" w:cs="Times New Roman"/>
          <w:b/>
          <w:bCs/>
          <w:color w:val="000000"/>
          <w:kern w:val="0"/>
          <w:sz w:val="32"/>
          <w:szCs w:val="32"/>
          <w:shd w:val="clear" w:color="auto" w:fill="FFFFFF"/>
        </w:rPr>
        <w:t>审美和人文素养展示（经典作品赏析）</w:t>
      </w:r>
      <w:r>
        <w:rPr>
          <w:rFonts w:hint="default" w:ascii="Times New Roman" w:hAnsi="Times New Roman" w:eastAsia="楷体_GB2312" w:cs="Times New Roman"/>
          <w:b/>
          <w:bCs/>
          <w:color w:val="000000"/>
          <w:kern w:val="0"/>
          <w:sz w:val="32"/>
          <w:szCs w:val="32"/>
          <w:highlight w:val="none"/>
          <w:shd w:val="clear" w:color="auto" w:fill="FFFFFF"/>
        </w:rPr>
        <w:t>（分值占比</w:t>
      </w:r>
      <w:r>
        <w:rPr>
          <w:rFonts w:hint="default" w:ascii="Times New Roman" w:hAnsi="Times New Roman" w:eastAsia="楷体_GB2312" w:cs="Times New Roman"/>
          <w:b/>
          <w:bCs/>
          <w:color w:val="000000"/>
          <w:kern w:val="0"/>
          <w:sz w:val="32"/>
          <w:szCs w:val="32"/>
          <w:highlight w:val="none"/>
          <w:shd w:val="clear" w:color="auto" w:fill="FFFFFF"/>
          <w:lang w:val="en-US" w:eastAsia="zh-CN"/>
        </w:rPr>
        <w:t>15</w:t>
      </w:r>
      <w:r>
        <w:rPr>
          <w:rFonts w:hint="default" w:ascii="Times New Roman" w:hAnsi="Times New Roman" w:eastAsia="楷体_GB2312" w:cs="Times New Roman"/>
          <w:b/>
          <w:bCs/>
          <w:color w:val="000000"/>
          <w:kern w:val="0"/>
          <w:sz w:val="32"/>
          <w:szCs w:val="32"/>
          <w:highlight w:val="none"/>
          <w:shd w:val="clear" w:color="auto" w:fill="FFFFFF"/>
        </w:rPr>
        <w:t>%）</w:t>
      </w:r>
    </w:p>
    <w:p>
      <w:pPr>
        <w:widowControl/>
        <w:numPr>
          <w:ilvl w:val="0"/>
          <w:numId w:val="0"/>
        </w:numPr>
        <w:shd w:val="clear" w:color="auto" w:fill="FFFFFF"/>
        <w:snapToGrid w:val="0"/>
        <w:spacing w:line="560" w:lineRule="exact"/>
        <w:ind w:firstLine="640" w:firstLineChars="200"/>
        <w:jc w:val="both"/>
        <w:rPr>
          <w:rFonts w:hint="default" w:ascii="Times New Roman" w:hAnsi="Times New Roman" w:eastAsia="楷体_GB2312" w:cs="Times New Roman"/>
          <w:b/>
          <w:bCs/>
          <w:color w:val="000000"/>
          <w:kern w:val="0"/>
          <w:sz w:val="32"/>
          <w:szCs w:val="32"/>
          <w:shd w:val="clear" w:color="auto" w:fill="FFFFFF"/>
        </w:rPr>
      </w:pPr>
      <w:r>
        <w:rPr>
          <w:rFonts w:hint="default" w:ascii="Times New Roman" w:hAnsi="Times New Roman" w:eastAsia="仿宋_GB2312" w:cs="Times New Roman"/>
          <w:color w:val="000000"/>
          <w:kern w:val="0"/>
          <w:sz w:val="32"/>
          <w:szCs w:val="32"/>
          <w:highlight w:val="none"/>
        </w:rPr>
        <w:t>参赛教师现场抽签1件经典</w:t>
      </w:r>
      <w:r>
        <w:rPr>
          <w:rFonts w:hint="eastAsia" w:ascii="Times New Roman" w:hAnsi="Times New Roman" w:eastAsia="仿宋_GB2312" w:cs="Times New Roman"/>
          <w:color w:val="000000"/>
          <w:kern w:val="0"/>
          <w:sz w:val="32"/>
          <w:szCs w:val="32"/>
          <w:highlight w:val="none"/>
          <w:lang w:val="en-US" w:eastAsia="zh-CN"/>
        </w:rPr>
        <w:t>的</w:t>
      </w:r>
      <w:r>
        <w:rPr>
          <w:rFonts w:hint="default" w:ascii="Times New Roman" w:hAnsi="Times New Roman" w:eastAsia="仿宋_GB2312" w:cs="Times New Roman"/>
          <w:color w:val="000000"/>
          <w:kern w:val="0"/>
          <w:sz w:val="32"/>
          <w:szCs w:val="32"/>
          <w:highlight w:val="none"/>
        </w:rPr>
        <w:t>戏剧</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戏曲</w:t>
      </w:r>
      <w:r>
        <w:rPr>
          <w:rFonts w:hint="default" w:ascii="Times New Roman" w:hAnsi="Times New Roman" w:eastAsia="仿宋_GB2312" w:cs="Times New Roman"/>
          <w:color w:val="000000"/>
          <w:kern w:val="0"/>
          <w:sz w:val="32"/>
          <w:szCs w:val="32"/>
          <w:highlight w:val="none"/>
          <w:lang w:eastAsia="zh-CN"/>
        </w:rPr>
        <w:t>）</w:t>
      </w:r>
      <w:r>
        <w:rPr>
          <w:rFonts w:hint="eastAsia" w:ascii="Times New Roman" w:hAnsi="Times New Roman" w:eastAsia="仿宋_GB2312" w:cs="Times New Roman"/>
          <w:color w:val="000000"/>
          <w:kern w:val="0"/>
          <w:sz w:val="32"/>
          <w:szCs w:val="32"/>
          <w:highlight w:val="none"/>
          <w:lang w:val="en-US" w:eastAsia="zh-CN"/>
        </w:rPr>
        <w:t>类</w:t>
      </w:r>
      <w:r>
        <w:rPr>
          <w:rFonts w:hint="default" w:ascii="Times New Roman" w:hAnsi="Times New Roman" w:eastAsia="仿宋_GB2312" w:cs="Times New Roman"/>
          <w:color w:val="000000"/>
          <w:kern w:val="0"/>
          <w:sz w:val="32"/>
          <w:szCs w:val="32"/>
          <w:highlight w:val="none"/>
        </w:rPr>
        <w:t>作品（提前15分钟抽签，中国经典作品占比70%，外国经典作品占比30%），</w:t>
      </w:r>
      <w:r>
        <w:rPr>
          <w:rFonts w:hint="default" w:ascii="Times New Roman" w:hAnsi="Times New Roman" w:eastAsia="仿宋_GB2312" w:cs="Times New Roman"/>
          <w:color w:val="000000"/>
          <w:kern w:val="0"/>
          <w:sz w:val="32"/>
          <w:szCs w:val="32"/>
        </w:rPr>
        <w:t>对作品进行分析、阐述，限时4分钟。作品阐释要体现</w:t>
      </w:r>
      <w:r>
        <w:rPr>
          <w:rFonts w:hint="eastAsia" w:ascii="Times New Roman" w:hAnsi="Times New Roman" w:eastAsia="仿宋_GB2312" w:cs="Times New Roman"/>
          <w:color w:val="000000"/>
          <w:kern w:val="0"/>
          <w:sz w:val="32"/>
          <w:szCs w:val="32"/>
          <w:lang w:val="en-US" w:eastAsia="zh-CN"/>
        </w:rPr>
        <w:t>参赛</w:t>
      </w:r>
      <w:r>
        <w:rPr>
          <w:rFonts w:hint="default" w:ascii="Times New Roman" w:hAnsi="Times New Roman" w:eastAsia="仿宋_GB2312" w:cs="Times New Roman"/>
          <w:color w:val="000000"/>
          <w:kern w:val="0"/>
          <w:sz w:val="32"/>
          <w:szCs w:val="32"/>
        </w:rPr>
        <w:t>教师的专业素养和文化底蕴，充分发挥美育陶冶情操、温润心灵、激发创新创造活力的价值功能，简述作品所具有的育人价值以及教学理念与实施构想，阐明如何通过作品赏析帮助学生树立正确的世界观、人生观、价值观、审美观。“经典作品目录”将在参赛教师名单确定后提供。</w:t>
      </w:r>
    </w:p>
    <w:bookmarkEnd w:id="0"/>
    <w:p>
      <w:pPr>
        <w:widowControl/>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napToGrid w:val="0"/>
        <w:spacing w:line="560" w:lineRule="exact"/>
        <w:ind w:firstLine="643" w:firstLineChars="201"/>
        <w:jc w:val="left"/>
        <w:outlineLvl w:val="1"/>
        <w:rPr>
          <w:rFonts w:hint="default" w:ascii="Times New Roman" w:hAnsi="Times New Roman" w:eastAsia="黑体" w:cs="Times New Roman"/>
          <w:color w:val="000000"/>
          <w:sz w:val="32"/>
          <w:szCs w:val="32"/>
        </w:rPr>
      </w:pPr>
      <w:r>
        <w:rPr>
          <w:rFonts w:hint="default" w:ascii="Times New Roman" w:hAnsi="Times New Roman" w:eastAsia="黑体" w:cs="Times New Roman"/>
          <w:sz w:val="32"/>
          <w:szCs w:val="32"/>
        </w:rPr>
        <w:t>二、美术</w:t>
      </w:r>
      <w:r>
        <w:rPr>
          <w:rFonts w:hint="default" w:ascii="Times New Roman" w:hAnsi="Times New Roman" w:eastAsia="黑体" w:cs="Times New Roman"/>
          <w:sz w:val="32"/>
          <w:szCs w:val="32"/>
          <w:lang w:eastAsia="zh-Hans"/>
        </w:rPr>
        <w:t>、书法、设计类</w:t>
      </w:r>
    </w:p>
    <w:p>
      <w:pPr>
        <w:snapToGrid w:val="0"/>
        <w:spacing w:line="560" w:lineRule="exact"/>
        <w:ind w:firstLine="643" w:firstLineChars="200"/>
        <w:outlineLvl w:val="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1.教学技能展示</w:t>
      </w:r>
      <w:r>
        <w:rPr>
          <w:rFonts w:hint="default" w:ascii="Times New Roman" w:hAnsi="Times New Roman" w:eastAsia="楷体_GB2312" w:cs="Times New Roman"/>
          <w:b/>
          <w:sz w:val="32"/>
          <w:szCs w:val="32"/>
          <w:lang w:eastAsia="zh-Hans"/>
        </w:rPr>
        <w:t>（</w:t>
      </w:r>
      <w:r>
        <w:rPr>
          <w:rFonts w:hint="default" w:ascii="Times New Roman" w:hAnsi="Times New Roman" w:eastAsia="楷体_GB2312" w:cs="Times New Roman"/>
          <w:b/>
          <w:bCs/>
          <w:color w:val="000000"/>
          <w:kern w:val="0"/>
          <w:sz w:val="32"/>
          <w:szCs w:val="32"/>
          <w:shd w:val="clear" w:color="auto" w:fill="FFFFFF"/>
        </w:rPr>
        <w:t>分值占比</w:t>
      </w:r>
      <w:r>
        <w:rPr>
          <w:rFonts w:hint="default" w:ascii="Times New Roman" w:hAnsi="Times New Roman" w:eastAsia="楷体_GB2312" w:cs="Times New Roman"/>
          <w:b/>
          <w:bCs/>
          <w:color w:val="000000"/>
          <w:kern w:val="0"/>
          <w:sz w:val="32"/>
          <w:szCs w:val="32"/>
          <w:shd w:val="clear" w:color="auto" w:fill="FFFFFF"/>
          <w:lang w:val="en-US" w:eastAsia="zh-CN"/>
        </w:rPr>
        <w:t>5</w:t>
      </w:r>
      <w:r>
        <w:rPr>
          <w:rFonts w:hint="default" w:ascii="Times New Roman" w:hAnsi="Times New Roman" w:eastAsia="楷体_GB2312" w:cs="Times New Roman"/>
          <w:b/>
          <w:bCs/>
          <w:color w:val="000000"/>
          <w:kern w:val="0"/>
          <w:sz w:val="32"/>
          <w:szCs w:val="32"/>
          <w:shd w:val="clear" w:color="auto" w:fill="FFFFFF"/>
        </w:rPr>
        <w:t>0%</w:t>
      </w:r>
      <w:r>
        <w:rPr>
          <w:rFonts w:hint="default" w:ascii="Times New Roman" w:hAnsi="Times New Roman" w:eastAsia="楷体_GB2312" w:cs="Times New Roman"/>
          <w:b/>
          <w:sz w:val="32"/>
          <w:szCs w:val="32"/>
          <w:lang w:eastAsia="zh-Hans"/>
        </w:rPr>
        <w:t>）</w:t>
      </w:r>
    </w:p>
    <w:p>
      <w:pPr>
        <w:widowControl/>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napToGrid w:val="0"/>
        <w:spacing w:line="560" w:lineRule="exact"/>
        <w:ind w:firstLine="640" w:firstLineChars="20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zh-TW" w:bidi="zh-TW"/>
        </w:rPr>
        <w:t>（</w:t>
      </w:r>
      <w:r>
        <w:rPr>
          <w:rFonts w:hint="default" w:ascii="Times New Roman" w:hAnsi="Times New Roman" w:eastAsia="仿宋_GB2312" w:cs="Times New Roman"/>
          <w:color w:val="000000"/>
          <w:kern w:val="0"/>
          <w:sz w:val="32"/>
          <w:szCs w:val="32"/>
          <w:shd w:val="clear" w:color="auto" w:fill="FFFFFF"/>
        </w:rPr>
        <w:t>1）</w:t>
      </w:r>
      <w:r>
        <w:rPr>
          <w:rFonts w:hint="default" w:ascii="Times New Roman" w:hAnsi="Times New Roman" w:eastAsia="仿宋_GB2312" w:cs="Times New Roman"/>
          <w:color w:val="000000"/>
          <w:kern w:val="0"/>
          <w:sz w:val="32"/>
          <w:szCs w:val="32"/>
          <w:shd w:val="clear" w:color="auto" w:fill="FFFFFF"/>
          <w:lang w:val="zh-TW" w:eastAsia="zh-TW"/>
        </w:rPr>
        <w:t>须以</w:t>
      </w:r>
      <w:r>
        <w:rPr>
          <w:rFonts w:hint="default" w:ascii="Times New Roman" w:hAnsi="Times New Roman" w:eastAsia="仿宋_GB2312" w:cs="Times New Roman"/>
          <w:color w:val="000000"/>
          <w:kern w:val="0"/>
          <w:sz w:val="32"/>
          <w:szCs w:val="32"/>
          <w:shd w:val="clear" w:color="auto" w:fill="FFFFFF"/>
          <w:lang w:val="zh-TW"/>
        </w:rPr>
        <w:t>学生</w:t>
      </w:r>
      <w:r>
        <w:rPr>
          <w:rFonts w:hint="default" w:ascii="Times New Roman" w:hAnsi="Times New Roman" w:eastAsia="仿宋_GB2312" w:cs="Times New Roman"/>
          <w:color w:val="000000"/>
          <w:kern w:val="0"/>
          <w:sz w:val="32"/>
          <w:szCs w:val="32"/>
          <w:shd w:val="clear" w:color="auto" w:fill="FFFFFF"/>
          <w:lang w:val="zh-TW" w:eastAsia="zh-TW"/>
        </w:rPr>
        <w:t>发展成效为导向，聚焦</w:t>
      </w:r>
      <w:r>
        <w:rPr>
          <w:rFonts w:hint="default" w:ascii="Times New Roman" w:hAnsi="Times New Roman" w:eastAsia="仿宋_GB2312" w:cs="Times New Roman"/>
          <w:color w:val="000000"/>
          <w:kern w:val="0"/>
          <w:sz w:val="32"/>
          <w:szCs w:val="32"/>
          <w:shd w:val="clear" w:color="auto" w:fill="FFFFFF"/>
          <w:lang w:val="zh-TW"/>
        </w:rPr>
        <w:t>学生</w:t>
      </w:r>
      <w:r>
        <w:rPr>
          <w:rFonts w:hint="default" w:ascii="Times New Roman" w:hAnsi="Times New Roman" w:eastAsia="仿宋_GB2312" w:cs="Times New Roman"/>
          <w:color w:val="000000"/>
          <w:kern w:val="0"/>
          <w:sz w:val="32"/>
          <w:szCs w:val="32"/>
          <w:shd w:val="clear" w:color="auto" w:fill="FFFFFF"/>
          <w:lang w:val="zh-TW" w:eastAsia="zh-TW"/>
        </w:rPr>
        <w:t>核心能力素质要求，凸显学科的特点，注重对学生</w:t>
      </w:r>
      <w:r>
        <w:rPr>
          <w:rFonts w:hint="default" w:ascii="Times New Roman" w:hAnsi="Times New Roman" w:eastAsia="仿宋_GB2312" w:cs="Times New Roman"/>
          <w:color w:val="000000"/>
          <w:kern w:val="0"/>
          <w:sz w:val="32"/>
          <w:szCs w:val="32"/>
          <w:shd w:val="clear" w:color="auto" w:fill="FFFFFF"/>
          <w:lang w:val="zh-TW"/>
        </w:rPr>
        <w:t>学科</w:t>
      </w:r>
      <w:r>
        <w:rPr>
          <w:rFonts w:hint="default" w:ascii="Times New Roman" w:hAnsi="Times New Roman" w:eastAsia="仿宋_GB2312" w:cs="Times New Roman"/>
          <w:color w:val="000000"/>
          <w:kern w:val="0"/>
          <w:sz w:val="32"/>
          <w:szCs w:val="32"/>
          <w:shd w:val="clear" w:color="auto" w:fill="FFFFFF"/>
          <w:lang w:val="zh-TW" w:eastAsia="zh-TW"/>
        </w:rPr>
        <w:t>核心素养的培养</w:t>
      </w:r>
      <w:r>
        <w:rPr>
          <w:rFonts w:hint="default" w:ascii="Times New Roman" w:hAnsi="Times New Roman" w:eastAsia="仿宋_GB2312" w:cs="Times New Roman"/>
          <w:color w:val="000000"/>
          <w:kern w:val="0"/>
          <w:sz w:val="32"/>
          <w:szCs w:val="32"/>
          <w:shd w:val="clear" w:color="auto" w:fill="FFFFFF"/>
          <w:lang w:val="zh-TW"/>
        </w:rPr>
        <w:t>，</w:t>
      </w:r>
      <w:r>
        <w:rPr>
          <w:rFonts w:hint="default" w:ascii="Times New Roman" w:hAnsi="Times New Roman" w:eastAsia="仿宋_GB2312" w:cs="Times New Roman"/>
          <w:color w:val="000000"/>
          <w:kern w:val="0"/>
          <w:sz w:val="32"/>
          <w:szCs w:val="32"/>
          <w:shd w:val="clear" w:color="auto" w:fill="FFFFFF"/>
          <w:lang w:val="zh-TW" w:eastAsia="zh-TW"/>
        </w:rPr>
        <w:t>内容应结合美育精神</w:t>
      </w:r>
      <w:r>
        <w:rPr>
          <w:rFonts w:hint="default" w:ascii="Times New Roman" w:hAnsi="Times New Roman" w:eastAsia="仿宋_GB2312" w:cs="Times New Roman"/>
          <w:color w:val="000000"/>
          <w:kern w:val="0"/>
          <w:sz w:val="32"/>
          <w:szCs w:val="32"/>
          <w:shd w:val="clear" w:color="auto" w:fill="FFFFFF"/>
          <w:lang w:val="zh-TW"/>
        </w:rPr>
        <w:t>，</w:t>
      </w:r>
      <w:r>
        <w:rPr>
          <w:rFonts w:hint="default" w:ascii="Times New Roman" w:hAnsi="Times New Roman" w:eastAsia="仿宋_GB2312" w:cs="Times New Roman"/>
          <w:color w:val="000000"/>
          <w:kern w:val="0"/>
          <w:sz w:val="32"/>
          <w:szCs w:val="32"/>
          <w:shd w:val="clear" w:color="auto" w:fill="FFFFFF"/>
          <w:lang w:val="zh-TW" w:eastAsia="zh-TW"/>
        </w:rPr>
        <w:t>融入</w:t>
      </w:r>
      <w:r>
        <w:rPr>
          <w:rFonts w:hint="default" w:ascii="Times New Roman" w:hAnsi="Times New Roman" w:eastAsia="仿宋_GB2312" w:cs="Times New Roman"/>
          <w:color w:val="000000"/>
          <w:kern w:val="0"/>
          <w:sz w:val="32"/>
          <w:szCs w:val="32"/>
          <w:shd w:val="clear" w:color="auto" w:fill="FFFFFF"/>
          <w:lang w:val="zh-TW"/>
        </w:rPr>
        <w:t>思政元素。</w:t>
      </w:r>
    </w:p>
    <w:p>
      <w:pPr>
        <w:spacing w:line="560" w:lineRule="exact"/>
        <w:ind w:firstLine="640" w:firstLineChars="200"/>
        <w:jc w:val="both"/>
        <w:rPr>
          <w:rFonts w:hint="default" w:ascii="Times New Roman" w:hAnsi="Times New Roman" w:eastAsia="仿宋_GB2312" w:cs="Times New Roman"/>
          <w:color w:val="000000"/>
          <w:kern w:val="0"/>
          <w:sz w:val="32"/>
          <w:szCs w:val="32"/>
          <w:highlight w:val="none"/>
          <w:lang w:val="zh-TW" w:eastAsia="zh-Hans" w:bidi="zh-TW"/>
        </w:rPr>
      </w:pPr>
      <w:r>
        <w:rPr>
          <w:rFonts w:hint="default" w:ascii="Times New Roman" w:hAnsi="Times New Roman" w:eastAsia="仿宋_GB2312" w:cs="Times New Roman"/>
          <w:color w:val="000000"/>
          <w:kern w:val="0"/>
          <w:sz w:val="32"/>
          <w:szCs w:val="32"/>
          <w:shd w:val="clear" w:color="auto" w:fill="FFFFFF"/>
        </w:rPr>
        <w:t>（2）</w:t>
      </w:r>
      <w:r>
        <w:rPr>
          <w:rFonts w:hint="default" w:ascii="Times New Roman" w:hAnsi="Times New Roman" w:eastAsia="仿宋_GB2312" w:cs="Times New Roman"/>
          <w:bCs/>
          <w:color w:val="000000"/>
          <w:kern w:val="0"/>
          <w:sz w:val="32"/>
          <w:szCs w:val="32"/>
        </w:rPr>
        <w:t>课堂教学说课项目包括课堂教学设计、说课课件、现场说课</w:t>
      </w:r>
      <w:r>
        <w:rPr>
          <w:rFonts w:hint="default" w:ascii="Times New Roman" w:hAnsi="Times New Roman" w:eastAsia="仿宋_GB2312" w:cs="Times New Roman"/>
          <w:bCs/>
          <w:color w:val="000000"/>
          <w:kern w:val="0"/>
          <w:sz w:val="32"/>
          <w:szCs w:val="32"/>
          <w:highlight w:val="none"/>
        </w:rPr>
        <w:t>。说课主题由参赛</w:t>
      </w:r>
      <w:r>
        <w:rPr>
          <w:rFonts w:hint="eastAsia" w:ascii="Times New Roman" w:hAnsi="Times New Roman" w:eastAsia="仿宋_GB2312" w:cs="Times New Roman"/>
          <w:bCs/>
          <w:color w:val="000000"/>
          <w:kern w:val="0"/>
          <w:sz w:val="32"/>
          <w:szCs w:val="32"/>
          <w:highlight w:val="none"/>
          <w:lang w:val="en-US" w:eastAsia="zh-CN"/>
        </w:rPr>
        <w:t>教师</w:t>
      </w:r>
      <w:r>
        <w:rPr>
          <w:rFonts w:hint="default" w:ascii="Times New Roman" w:hAnsi="Times New Roman" w:eastAsia="仿宋_GB2312" w:cs="Times New Roman"/>
          <w:bCs/>
          <w:color w:val="000000"/>
          <w:kern w:val="0"/>
          <w:sz w:val="32"/>
          <w:szCs w:val="32"/>
          <w:highlight w:val="none"/>
        </w:rPr>
        <w:t>根据学科专业性质、所授课程特点自定。时间不超过</w:t>
      </w:r>
      <w:r>
        <w:rPr>
          <w:rFonts w:hint="default" w:ascii="Times New Roman" w:hAnsi="Times New Roman" w:eastAsia="仿宋_GB2312" w:cs="Times New Roman"/>
          <w:bCs/>
          <w:color w:val="000000"/>
          <w:kern w:val="0"/>
          <w:sz w:val="32"/>
          <w:szCs w:val="32"/>
          <w:highlight w:val="none"/>
          <w:lang w:val="en-US" w:eastAsia="zh-CN"/>
        </w:rPr>
        <w:t>10</w:t>
      </w:r>
      <w:r>
        <w:rPr>
          <w:rFonts w:hint="default" w:ascii="Times New Roman" w:hAnsi="Times New Roman" w:eastAsia="仿宋_GB2312" w:cs="Times New Roman"/>
          <w:bCs/>
          <w:color w:val="000000"/>
          <w:kern w:val="0"/>
          <w:sz w:val="32"/>
          <w:szCs w:val="32"/>
          <w:highlight w:val="none"/>
        </w:rPr>
        <w:t>分钟。</w:t>
      </w:r>
    </w:p>
    <w:p>
      <w:pPr>
        <w:snapToGrid w:val="0"/>
        <w:spacing w:line="560" w:lineRule="exact"/>
        <w:ind w:firstLine="643" w:firstLineChars="200"/>
        <w:outlineLvl w:val="0"/>
        <w:rPr>
          <w:rFonts w:hint="default" w:ascii="Times New Roman" w:hAnsi="Times New Roman" w:eastAsia="楷体_GB2312" w:cs="Times New Roman"/>
          <w:b/>
          <w:sz w:val="32"/>
          <w:szCs w:val="32"/>
          <w:highlight w:val="none"/>
          <w:lang w:val="zh-TW" w:eastAsia="zh-TW"/>
        </w:rPr>
      </w:pPr>
      <w:r>
        <w:rPr>
          <w:rFonts w:hint="default" w:ascii="Times New Roman" w:hAnsi="Times New Roman" w:eastAsia="楷体_GB2312" w:cs="Times New Roman"/>
          <w:b/>
          <w:sz w:val="32"/>
          <w:szCs w:val="32"/>
          <w:highlight w:val="none"/>
        </w:rPr>
        <w:t>2.</w:t>
      </w:r>
      <w:r>
        <w:rPr>
          <w:rFonts w:hint="default" w:ascii="Times New Roman" w:hAnsi="Times New Roman" w:eastAsia="楷体_GB2312" w:cs="Times New Roman"/>
          <w:b/>
          <w:sz w:val="32"/>
          <w:szCs w:val="32"/>
          <w:highlight w:val="none"/>
          <w:lang w:val="zh-TW" w:eastAsia="zh-TW"/>
        </w:rPr>
        <w:t>专业技能展示（</w:t>
      </w:r>
      <w:r>
        <w:rPr>
          <w:rFonts w:hint="default" w:ascii="Times New Roman" w:hAnsi="Times New Roman" w:eastAsia="楷体_GB2312" w:cs="Times New Roman"/>
          <w:b/>
          <w:bCs/>
          <w:color w:val="000000"/>
          <w:kern w:val="0"/>
          <w:sz w:val="32"/>
          <w:szCs w:val="32"/>
          <w:highlight w:val="none"/>
          <w:shd w:val="clear" w:color="auto" w:fill="FFFFFF"/>
        </w:rPr>
        <w:t>分值占比</w:t>
      </w:r>
      <w:r>
        <w:rPr>
          <w:rFonts w:hint="default" w:ascii="Times New Roman" w:hAnsi="Times New Roman" w:eastAsia="楷体_GB2312" w:cs="Times New Roman"/>
          <w:b/>
          <w:bCs/>
          <w:color w:val="000000"/>
          <w:kern w:val="0"/>
          <w:sz w:val="32"/>
          <w:szCs w:val="32"/>
          <w:highlight w:val="none"/>
          <w:shd w:val="clear" w:color="auto" w:fill="FFFFFF"/>
          <w:lang w:val="en-US" w:eastAsia="zh-CN"/>
        </w:rPr>
        <w:t>35</w:t>
      </w:r>
      <w:r>
        <w:rPr>
          <w:rFonts w:hint="default" w:ascii="Times New Roman" w:hAnsi="Times New Roman" w:eastAsia="楷体_GB2312" w:cs="Times New Roman"/>
          <w:b/>
          <w:bCs/>
          <w:color w:val="000000"/>
          <w:kern w:val="0"/>
          <w:sz w:val="32"/>
          <w:szCs w:val="32"/>
          <w:highlight w:val="none"/>
          <w:shd w:val="clear" w:color="auto" w:fill="FFFFFF"/>
        </w:rPr>
        <w:t>%</w:t>
      </w:r>
      <w:r>
        <w:rPr>
          <w:rFonts w:hint="default" w:ascii="Times New Roman" w:hAnsi="Times New Roman" w:eastAsia="楷体_GB2312" w:cs="Times New Roman"/>
          <w:b/>
          <w:sz w:val="32"/>
          <w:szCs w:val="32"/>
          <w:highlight w:val="none"/>
          <w:lang w:val="zh-TW" w:eastAsia="zh-TW"/>
        </w:rPr>
        <w:t>）</w:t>
      </w:r>
    </w:p>
    <w:p>
      <w:pPr>
        <w:widowControl/>
        <w:shd w:val="clear" w:color="auto" w:fill="FFFFFF"/>
        <w:snapToGrid w:val="0"/>
        <w:spacing w:line="560" w:lineRule="exact"/>
        <w:ind w:firstLine="640" w:firstLineChars="200"/>
        <w:jc w:val="both"/>
        <w:rPr>
          <w:rFonts w:hint="default" w:ascii="Times New Roman" w:hAnsi="Times New Roman" w:eastAsia="仿宋_GB2312" w:cs="Times New Roman"/>
          <w:color w:val="000000"/>
          <w:kern w:val="0"/>
          <w:sz w:val="32"/>
          <w:szCs w:val="32"/>
          <w:lang w:val="zh-TW" w:bidi="zh-TW"/>
        </w:rPr>
      </w:pPr>
      <w:r>
        <w:rPr>
          <w:rFonts w:hint="default" w:ascii="Times New Roman" w:hAnsi="Times New Roman" w:eastAsia="仿宋_GB2312" w:cs="Times New Roman"/>
          <w:color w:val="000000"/>
          <w:kern w:val="0"/>
          <w:sz w:val="32"/>
          <w:szCs w:val="32"/>
          <w:lang w:val="zh-TW" w:bidi="zh-TW"/>
        </w:rPr>
        <w:t>专业技能展示着重体现教师专业基本功，参赛教师根据报名时选定的专业类别，按命题进行创作。每名参赛教师从以下四个类别中选择一类参加。</w:t>
      </w:r>
    </w:p>
    <w:p>
      <w:pPr>
        <w:widowControl/>
        <w:shd w:val="clear" w:color="auto" w:fill="FFFFFF"/>
        <w:snapToGrid w:val="0"/>
        <w:spacing w:line="560" w:lineRule="exact"/>
        <w:ind w:firstLine="640" w:firstLineChars="200"/>
        <w:jc w:val="left"/>
        <w:rPr>
          <w:rFonts w:hint="default" w:ascii="Times New Roman" w:hAnsi="Times New Roman" w:eastAsia="仿宋_GB2312" w:cs="Times New Roman"/>
          <w:color w:val="000000"/>
          <w:kern w:val="0"/>
          <w:sz w:val="32"/>
          <w:szCs w:val="32"/>
          <w:lang w:val="zh-TW" w:bidi="zh-TW"/>
        </w:rPr>
      </w:pPr>
      <w:r>
        <w:rPr>
          <w:rFonts w:hint="default" w:ascii="Times New Roman" w:hAnsi="Times New Roman" w:eastAsia="仿宋_GB2312" w:cs="Times New Roman"/>
          <w:color w:val="000000"/>
          <w:kern w:val="0"/>
          <w:sz w:val="32"/>
          <w:szCs w:val="32"/>
          <w:lang w:val="zh-TW" w:bidi="zh-TW"/>
        </w:rPr>
        <w:t>（1）美术类；</w:t>
      </w:r>
    </w:p>
    <w:p>
      <w:pPr>
        <w:widowControl/>
        <w:shd w:val="clear" w:color="auto" w:fill="FFFFFF"/>
        <w:snapToGrid w:val="0"/>
        <w:spacing w:line="560" w:lineRule="exact"/>
        <w:ind w:firstLine="640" w:firstLineChars="200"/>
        <w:jc w:val="left"/>
        <w:rPr>
          <w:rFonts w:hint="default" w:ascii="Times New Roman" w:hAnsi="Times New Roman" w:eastAsia="仿宋_GB2312" w:cs="Times New Roman"/>
          <w:color w:val="000000"/>
          <w:kern w:val="0"/>
          <w:sz w:val="32"/>
          <w:szCs w:val="32"/>
          <w:lang w:val="zh-TW" w:bidi="zh-TW"/>
        </w:rPr>
      </w:pPr>
      <w:r>
        <w:rPr>
          <w:rFonts w:hint="default" w:ascii="Times New Roman" w:hAnsi="Times New Roman" w:eastAsia="仿宋_GB2312" w:cs="Times New Roman"/>
          <w:color w:val="000000"/>
          <w:kern w:val="0"/>
          <w:sz w:val="32"/>
          <w:szCs w:val="32"/>
          <w:lang w:val="zh-TW" w:bidi="zh-TW"/>
        </w:rPr>
        <w:t>（2）书法类；</w:t>
      </w:r>
    </w:p>
    <w:p>
      <w:pPr>
        <w:widowControl/>
        <w:shd w:val="clear" w:color="auto" w:fill="FFFFFF"/>
        <w:snapToGrid w:val="0"/>
        <w:spacing w:line="560" w:lineRule="exact"/>
        <w:ind w:firstLine="640" w:firstLineChars="200"/>
        <w:jc w:val="left"/>
        <w:rPr>
          <w:rFonts w:hint="default" w:ascii="Times New Roman" w:hAnsi="Times New Roman" w:eastAsia="仿宋_GB2312" w:cs="Times New Roman"/>
          <w:color w:val="000000"/>
          <w:kern w:val="0"/>
          <w:sz w:val="32"/>
          <w:szCs w:val="32"/>
          <w:lang w:val="zh-TW" w:bidi="zh-TW"/>
        </w:rPr>
      </w:pPr>
      <w:r>
        <w:rPr>
          <w:rFonts w:hint="default" w:ascii="Times New Roman" w:hAnsi="Times New Roman" w:eastAsia="仿宋_GB2312" w:cs="Times New Roman"/>
          <w:color w:val="000000"/>
          <w:kern w:val="0"/>
          <w:sz w:val="32"/>
          <w:szCs w:val="32"/>
          <w:lang w:val="zh-TW" w:bidi="zh-TW"/>
        </w:rPr>
        <w:t>（3）设计类；</w:t>
      </w:r>
    </w:p>
    <w:p>
      <w:pPr>
        <w:widowControl/>
        <w:shd w:val="clear" w:color="auto" w:fill="FFFFFF"/>
        <w:snapToGrid w:val="0"/>
        <w:spacing w:line="560" w:lineRule="exact"/>
        <w:ind w:firstLine="640" w:firstLineChars="200"/>
        <w:jc w:val="left"/>
        <w:rPr>
          <w:rFonts w:hint="default" w:ascii="Times New Roman" w:hAnsi="Times New Roman" w:eastAsia="仿宋_GB2312" w:cs="Times New Roman"/>
          <w:color w:val="000000"/>
          <w:kern w:val="0"/>
          <w:sz w:val="32"/>
          <w:szCs w:val="32"/>
          <w:lang w:val="zh-TW" w:eastAsia="zh-CN" w:bidi="zh-TW"/>
        </w:rPr>
      </w:pPr>
      <w:r>
        <w:rPr>
          <w:rFonts w:hint="default" w:ascii="Times New Roman" w:hAnsi="Times New Roman" w:eastAsia="仿宋_GB2312" w:cs="Times New Roman"/>
          <w:color w:val="000000"/>
          <w:kern w:val="0"/>
          <w:sz w:val="32"/>
          <w:szCs w:val="32"/>
          <w:lang w:val="zh-TW" w:bidi="zh-TW"/>
        </w:rPr>
        <w:t>（4）理论类</w:t>
      </w:r>
      <w:r>
        <w:rPr>
          <w:rFonts w:hint="default" w:ascii="Times New Roman" w:hAnsi="Times New Roman" w:eastAsia="仿宋_GB2312" w:cs="Times New Roman"/>
          <w:color w:val="000000"/>
          <w:kern w:val="0"/>
          <w:sz w:val="32"/>
          <w:szCs w:val="32"/>
          <w:lang w:val="zh-TW" w:eastAsia="zh-CN" w:bidi="zh-TW"/>
        </w:rPr>
        <w:t>。</w:t>
      </w:r>
    </w:p>
    <w:tbl>
      <w:tblPr>
        <w:tblStyle w:val="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1840"/>
        <w:gridCol w:w="918"/>
        <w:gridCol w:w="5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75" w:type="pct"/>
            <w:gridSpan w:val="2"/>
            <w:noWrap w:val="0"/>
            <w:vAlign w:val="center"/>
          </w:tcPr>
          <w:p>
            <w:pPr>
              <w:spacing w:line="340" w:lineRule="exact"/>
              <w:jc w:val="center"/>
              <w:rPr>
                <w:rFonts w:hint="default" w:ascii="Times New Roman" w:hAnsi="Times New Roman" w:eastAsia="仿宋_GB2312" w:cs="Times New Roman"/>
                <w:b/>
                <w:bCs/>
                <w:sz w:val="24"/>
                <w:lang w:val="en-US" w:eastAsia="zh-CN"/>
              </w:rPr>
            </w:pPr>
            <w:r>
              <w:rPr>
                <w:rFonts w:hint="default" w:ascii="Times New Roman" w:hAnsi="Times New Roman" w:eastAsia="仿宋_GB2312" w:cs="Times New Roman"/>
                <w:b/>
                <w:bCs/>
                <w:sz w:val="24"/>
                <w:lang w:val="en-US" w:eastAsia="zh-CN"/>
              </w:rPr>
              <w:t>组别</w:t>
            </w:r>
          </w:p>
        </w:tc>
        <w:tc>
          <w:tcPr>
            <w:tcW w:w="539" w:type="pct"/>
            <w:noWrap w:val="0"/>
            <w:vAlign w:val="center"/>
          </w:tcPr>
          <w:p>
            <w:pPr>
              <w:spacing w:line="340" w:lineRule="exact"/>
              <w:jc w:val="center"/>
              <w:rPr>
                <w:rFonts w:hint="default" w:ascii="Times New Roman" w:hAnsi="Times New Roman" w:eastAsia="仿宋_GB2312" w:cs="Times New Roman"/>
                <w:b/>
                <w:bCs/>
                <w:sz w:val="24"/>
                <w:lang w:val="en-US" w:eastAsia="zh-CN"/>
              </w:rPr>
            </w:pPr>
            <w:r>
              <w:rPr>
                <w:rFonts w:hint="default" w:ascii="Times New Roman" w:hAnsi="Times New Roman" w:eastAsia="仿宋_GB2312" w:cs="Times New Roman"/>
                <w:b/>
                <w:bCs/>
                <w:sz w:val="24"/>
                <w:lang w:val="en-US" w:eastAsia="zh-CN"/>
              </w:rPr>
              <w:t>项目</w:t>
            </w:r>
          </w:p>
        </w:tc>
        <w:tc>
          <w:tcPr>
            <w:tcW w:w="3084" w:type="pct"/>
            <w:noWrap w:val="0"/>
            <w:vAlign w:val="center"/>
          </w:tcPr>
          <w:p>
            <w:pPr>
              <w:spacing w:line="340" w:lineRule="exact"/>
              <w:jc w:val="center"/>
              <w:rPr>
                <w:rFonts w:hint="default" w:ascii="Times New Roman" w:hAnsi="Times New Roman" w:eastAsia="仿宋_GB2312" w:cs="Times New Roman"/>
                <w:b/>
                <w:bCs/>
                <w:sz w:val="24"/>
                <w:lang w:val="en-US" w:eastAsia="zh-CN"/>
              </w:rPr>
            </w:pPr>
            <w:r>
              <w:rPr>
                <w:rFonts w:hint="default" w:ascii="Times New Roman" w:hAnsi="Times New Roman" w:eastAsia="仿宋_GB2312" w:cs="Times New Roman"/>
                <w:b/>
                <w:bCs/>
                <w:sz w:val="24"/>
                <w:lang w:val="en-US" w:eastAsia="zh-CN"/>
              </w:rPr>
              <w:t>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95" w:type="pct"/>
            <w:noWrap w:val="0"/>
            <w:vAlign w:val="center"/>
          </w:tcPr>
          <w:p>
            <w:pPr>
              <w:spacing w:line="34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美术类</w:t>
            </w:r>
          </w:p>
        </w:tc>
        <w:tc>
          <w:tcPr>
            <w:tcW w:w="1079" w:type="pct"/>
            <w:noWrap w:val="0"/>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中国画、素描、油画、水彩画、水粉画、丙烯画、版画（雪弗板）、雕塑、立体纸艺</w:t>
            </w:r>
          </w:p>
        </w:tc>
        <w:tc>
          <w:tcPr>
            <w:tcW w:w="539" w:type="pct"/>
            <w:vMerge w:val="restart"/>
            <w:noWrap w:val="0"/>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按命题创作</w:t>
            </w:r>
          </w:p>
        </w:tc>
        <w:tc>
          <w:tcPr>
            <w:tcW w:w="3084" w:type="pct"/>
            <w:vMerge w:val="restart"/>
            <w:noWrap w:val="0"/>
            <w:vAlign w:val="center"/>
          </w:tcPr>
          <w:p>
            <w:pPr>
              <w:spacing w:line="34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根据命题，每位</w:t>
            </w:r>
            <w:r>
              <w:rPr>
                <w:rFonts w:hint="eastAsia" w:ascii="Times New Roman" w:hAnsi="Times New Roman" w:eastAsia="仿宋_GB2312" w:cs="Times New Roman"/>
                <w:sz w:val="24"/>
                <w:lang w:val="en-US" w:eastAsia="zh-CN"/>
              </w:rPr>
              <w:t>参赛教师</w:t>
            </w:r>
            <w:r>
              <w:rPr>
                <w:rFonts w:hint="default" w:ascii="Times New Roman" w:hAnsi="Times New Roman" w:eastAsia="仿宋_GB2312" w:cs="Times New Roman"/>
                <w:sz w:val="24"/>
              </w:rPr>
              <w:t>可选择一项进行展示</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时长不超过180分钟</w:t>
            </w:r>
            <w:r>
              <w:rPr>
                <w:rFonts w:hint="default" w:ascii="Times New Roman" w:hAnsi="Times New Roman" w:eastAsia="仿宋_GB2312" w:cs="Times New Roman"/>
                <w:sz w:val="24"/>
              </w:rPr>
              <w:t>。作品规格：中国画为宣纸4尺对开斗方，约69×68cm；素描、水彩、水粉、丙烯画为对开画纸；油画为60×80cm；版画为4开画纸；雕塑为泥塑，作品三维尺度（高、宽、厚）不超过30cm；立体纸艺为用三张黑白灰卡纸完成一件手工作品；设计类为4开画纸手绘，约54×38cm。</w:t>
            </w:r>
          </w:p>
          <w:p>
            <w:pPr>
              <w:spacing w:line="340" w:lineRule="exact"/>
              <w:ind w:firstLine="480" w:firstLineChars="200"/>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设计类须同时提交不超过300字的作品创作思路说明。</w:t>
            </w:r>
          </w:p>
          <w:p>
            <w:pPr>
              <w:spacing w:line="340" w:lineRule="exact"/>
              <w:ind w:firstLine="480" w:firstLineChars="200"/>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组委会</w:t>
            </w:r>
            <w:r>
              <w:rPr>
                <w:rFonts w:hint="default" w:ascii="Times New Roman" w:hAnsi="Times New Roman" w:eastAsia="仿宋_GB2312" w:cs="Times New Roman"/>
                <w:sz w:val="24"/>
              </w:rPr>
              <w:t>仅提供纸张、画板、画架</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桌子</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雪弗板</w:t>
            </w:r>
            <w:r>
              <w:rPr>
                <w:rFonts w:hint="eastAsia" w:ascii="Times New Roman" w:hAnsi="Times New Roman" w:eastAsia="仿宋_GB2312" w:cs="Times New Roman"/>
                <w:sz w:val="24"/>
                <w:lang w:val="en-US" w:eastAsia="zh-CN"/>
              </w:rPr>
              <w:t>、雕塑用泥</w:t>
            </w:r>
            <w:r>
              <w:rPr>
                <w:rFonts w:hint="default" w:ascii="Times New Roman" w:hAnsi="Times New Roman" w:eastAsia="仿宋_GB2312" w:cs="Times New Roman"/>
                <w:sz w:val="24"/>
              </w:rPr>
              <w:t>，</w:t>
            </w:r>
            <w:r>
              <w:rPr>
                <w:rFonts w:hint="eastAsia" w:ascii="Times New Roman" w:hAnsi="Times New Roman" w:eastAsia="仿宋_GB2312" w:cs="Times New Roman"/>
                <w:sz w:val="24"/>
                <w:lang w:eastAsia="zh-CN"/>
              </w:rPr>
              <w:t>其他材料</w:t>
            </w:r>
            <w:r>
              <w:rPr>
                <w:rFonts w:hint="default" w:ascii="Times New Roman" w:hAnsi="Times New Roman" w:eastAsia="仿宋_GB2312" w:cs="Times New Roman"/>
                <w:sz w:val="24"/>
              </w:rPr>
              <w:t>由参加展示教师自备。视觉传达设计</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数字媒体艺术由</w:t>
            </w:r>
            <w:r>
              <w:rPr>
                <w:rFonts w:hint="eastAsia" w:ascii="Times New Roman" w:hAnsi="Times New Roman" w:eastAsia="仿宋_GB2312" w:cs="Times New Roman"/>
                <w:sz w:val="24"/>
                <w:lang w:val="en-US" w:eastAsia="zh-CN"/>
              </w:rPr>
              <w:t>组委会</w:t>
            </w:r>
            <w:r>
              <w:rPr>
                <w:rFonts w:hint="default" w:ascii="Times New Roman" w:hAnsi="Times New Roman" w:eastAsia="仿宋_GB2312" w:cs="Times New Roman"/>
                <w:sz w:val="24"/>
              </w:rPr>
              <w:t>提供计算机和相关软件。</w:t>
            </w:r>
            <w:r>
              <w:rPr>
                <w:rFonts w:hint="eastAsia" w:ascii="Times New Roman" w:hAnsi="Times New Roman" w:eastAsia="仿宋_GB2312" w:cs="Times New Roman"/>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5" w:type="pct"/>
            <w:noWrap w:val="0"/>
            <w:vAlign w:val="center"/>
          </w:tcPr>
          <w:p>
            <w:pPr>
              <w:spacing w:line="34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设计类</w:t>
            </w:r>
          </w:p>
        </w:tc>
        <w:tc>
          <w:tcPr>
            <w:tcW w:w="1079" w:type="pct"/>
            <w:noWrap w:val="0"/>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视觉传达设计、环境设计、产品设计、服装设计、数字媒体艺术</w:t>
            </w:r>
          </w:p>
        </w:tc>
        <w:tc>
          <w:tcPr>
            <w:tcW w:w="539" w:type="pct"/>
            <w:vMerge w:val="continue"/>
            <w:noWrap w:val="0"/>
            <w:vAlign w:val="center"/>
          </w:tcPr>
          <w:p>
            <w:pPr>
              <w:spacing w:line="340" w:lineRule="exact"/>
              <w:jc w:val="left"/>
              <w:rPr>
                <w:rFonts w:hint="default" w:ascii="Times New Roman" w:hAnsi="Times New Roman" w:eastAsia="仿宋_GB2312" w:cs="Times New Roman"/>
                <w:sz w:val="24"/>
              </w:rPr>
            </w:pPr>
          </w:p>
        </w:tc>
        <w:tc>
          <w:tcPr>
            <w:tcW w:w="3084" w:type="pct"/>
            <w:vMerge w:val="continue"/>
            <w:noWrap w:val="0"/>
            <w:vAlign w:val="center"/>
          </w:tcPr>
          <w:p>
            <w:pPr>
              <w:spacing w:line="34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95" w:type="pct"/>
            <w:noWrap w:val="0"/>
            <w:vAlign w:val="center"/>
          </w:tcPr>
          <w:p>
            <w:pPr>
              <w:spacing w:line="34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书法类</w:t>
            </w:r>
          </w:p>
        </w:tc>
        <w:tc>
          <w:tcPr>
            <w:tcW w:w="1079" w:type="pct"/>
            <w:noWrap w:val="0"/>
            <w:vAlign w:val="center"/>
          </w:tcPr>
          <w:p>
            <w:pPr>
              <w:spacing w:line="34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w:t>
            </w:r>
          </w:p>
        </w:tc>
        <w:tc>
          <w:tcPr>
            <w:tcW w:w="539" w:type="pct"/>
            <w:vMerge w:val="continue"/>
            <w:noWrap w:val="0"/>
            <w:vAlign w:val="center"/>
          </w:tcPr>
          <w:p>
            <w:pPr>
              <w:spacing w:line="340" w:lineRule="exact"/>
              <w:jc w:val="left"/>
              <w:rPr>
                <w:rFonts w:hint="default" w:ascii="Times New Roman" w:hAnsi="Times New Roman" w:eastAsia="仿宋_GB2312" w:cs="Times New Roman"/>
                <w:sz w:val="24"/>
              </w:rPr>
            </w:pPr>
          </w:p>
        </w:tc>
        <w:tc>
          <w:tcPr>
            <w:tcW w:w="3084" w:type="pct"/>
            <w:vMerge w:val="continue"/>
            <w:noWrap w:val="0"/>
            <w:vAlign w:val="center"/>
          </w:tcPr>
          <w:p>
            <w:pPr>
              <w:spacing w:line="34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295" w:type="pct"/>
            <w:noWrap w:val="0"/>
            <w:vAlign w:val="center"/>
          </w:tcPr>
          <w:p>
            <w:pPr>
              <w:spacing w:line="34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理论类</w:t>
            </w:r>
          </w:p>
        </w:tc>
        <w:tc>
          <w:tcPr>
            <w:tcW w:w="1079" w:type="pct"/>
            <w:noWrap w:val="0"/>
            <w:vAlign w:val="center"/>
          </w:tcPr>
          <w:p>
            <w:pPr>
              <w:spacing w:line="34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eastAsia="zh-Hans"/>
              </w:rPr>
              <w:t>\</w:t>
            </w:r>
          </w:p>
        </w:tc>
        <w:tc>
          <w:tcPr>
            <w:tcW w:w="539" w:type="pct"/>
            <w:noWrap w:val="0"/>
            <w:vAlign w:val="center"/>
          </w:tcPr>
          <w:p>
            <w:pPr>
              <w:spacing w:line="340" w:lineRule="exact"/>
              <w:jc w:val="center"/>
              <w:rPr>
                <w:rFonts w:hint="default" w:ascii="Times New Roman" w:hAnsi="Times New Roman" w:eastAsia="仿宋_GB2312" w:cs="Times New Roman"/>
                <w:sz w:val="24"/>
                <w:lang w:eastAsia="zh-Hans"/>
              </w:rPr>
            </w:pPr>
            <w:r>
              <w:rPr>
                <w:rFonts w:hint="default" w:ascii="Times New Roman" w:hAnsi="Times New Roman" w:eastAsia="仿宋_GB2312" w:cs="Times New Roman"/>
                <w:sz w:val="24"/>
                <w:lang w:val="en-US" w:eastAsia="zh-CN"/>
              </w:rPr>
              <w:t>代表作品阐述</w:t>
            </w:r>
            <w:r>
              <w:rPr>
                <w:rFonts w:hint="default" w:ascii="Times New Roman" w:hAnsi="Times New Roman" w:eastAsia="仿宋_GB2312" w:cs="Times New Roman"/>
                <w:sz w:val="24"/>
                <w:lang w:eastAsia="zh-Hans"/>
              </w:rPr>
              <w:t>与答辩</w:t>
            </w:r>
          </w:p>
        </w:tc>
        <w:tc>
          <w:tcPr>
            <w:tcW w:w="3084" w:type="pct"/>
            <w:noWrap w:val="0"/>
            <w:vAlign w:val="center"/>
          </w:tcPr>
          <w:p>
            <w:pPr>
              <w:spacing w:line="340" w:lineRule="exact"/>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lang w:eastAsia="zh-Hans"/>
              </w:rPr>
              <w:t>提交近五年研究或创作成果清单及代表作（</w:t>
            </w:r>
            <w:r>
              <w:rPr>
                <w:rFonts w:hint="eastAsia" w:ascii="Times New Roman" w:hAnsi="Times New Roman" w:eastAsia="仿宋_GB2312" w:cs="Times New Roman"/>
                <w:sz w:val="24"/>
                <w:lang w:val="en-US" w:eastAsia="zh-CN"/>
              </w:rPr>
              <w:t>参赛</w:t>
            </w:r>
            <w:r>
              <w:rPr>
                <w:rFonts w:hint="default" w:ascii="Times New Roman" w:hAnsi="Times New Roman" w:eastAsia="仿宋_GB2312" w:cs="Times New Roman"/>
                <w:sz w:val="24"/>
                <w:lang w:eastAsia="zh-Hans"/>
              </w:rPr>
              <w:t>教师须为第一作者）一篇（部）。现场重点围绕代表作的学术创新点、本人学术成果在所任教课程中的实践应用以及对于基础</w:t>
            </w:r>
            <w:r>
              <w:rPr>
                <w:rFonts w:hint="default" w:ascii="Times New Roman" w:hAnsi="Times New Roman" w:eastAsia="仿宋_GB2312" w:cs="Times New Roman"/>
                <w:sz w:val="24"/>
                <w:lang w:val="en-US" w:eastAsia="zh-CN"/>
              </w:rPr>
              <w:t>学科</w:t>
            </w:r>
            <w:r>
              <w:rPr>
                <w:rFonts w:hint="default" w:ascii="Times New Roman" w:hAnsi="Times New Roman" w:eastAsia="仿宋_GB2312" w:cs="Times New Roman"/>
                <w:sz w:val="24"/>
                <w:lang w:eastAsia="zh-Hans"/>
              </w:rPr>
              <w:t>教育</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本人教学的学科专业）</w:t>
            </w:r>
            <w:r>
              <w:rPr>
                <w:rFonts w:hint="default" w:ascii="Times New Roman" w:hAnsi="Times New Roman" w:eastAsia="仿宋_GB2312" w:cs="Times New Roman"/>
                <w:sz w:val="24"/>
                <w:lang w:eastAsia="zh-Hans"/>
              </w:rPr>
              <w:t>所具有的教学价值进行陈述与答辩。教师陈述时间不超过6分钟。</w:t>
            </w:r>
          </w:p>
        </w:tc>
      </w:tr>
    </w:tbl>
    <w:p>
      <w:pPr>
        <w:widowControl/>
        <w:shd w:val="clear" w:color="auto" w:fill="FFFFFF"/>
        <w:snapToGrid w:val="0"/>
        <w:spacing w:line="560" w:lineRule="exact"/>
        <w:ind w:firstLine="480" w:firstLineChars="200"/>
        <w:jc w:val="left"/>
        <w:rPr>
          <w:rFonts w:hint="default" w:ascii="Times New Roman" w:hAnsi="Times New Roman" w:eastAsia="仿宋_GB2312" w:cs="Times New Roman"/>
          <w:color w:val="000000"/>
          <w:kern w:val="0"/>
          <w:sz w:val="32"/>
          <w:szCs w:val="32"/>
          <w:lang w:val="zh-TW" w:bidi="zh-TW"/>
        </w:rPr>
      </w:pPr>
      <w:r>
        <w:rPr>
          <w:rFonts w:hint="default" w:ascii="Times New Roman" w:hAnsi="Times New Roman" w:eastAsia="仿宋_GB2312" w:cs="Times New Roman"/>
          <w:color w:val="000000"/>
          <w:kern w:val="0"/>
          <w:sz w:val="24"/>
          <w:shd w:val="clear" w:color="auto" w:fill="FFFFFF"/>
        </w:rPr>
        <w:t>注：理论类参赛教师均须提交成果清单（见附件5）。</w:t>
      </w:r>
    </w:p>
    <w:p>
      <w:pPr>
        <w:widowControl/>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napToGrid w:val="0"/>
        <w:spacing w:line="560" w:lineRule="exact"/>
        <w:ind w:firstLine="643" w:firstLineChars="200"/>
        <w:jc w:val="both"/>
        <w:outlineLvl w:val="0"/>
        <w:rPr>
          <w:rFonts w:hint="default" w:ascii="Times New Roman" w:hAnsi="Times New Roman" w:eastAsia="仿宋" w:cs="Times New Roman"/>
          <w:b/>
          <w:bCs/>
          <w:color w:val="000000"/>
          <w:kern w:val="0"/>
          <w:sz w:val="24"/>
          <w:highlight w:val="none"/>
          <w:shd w:val="clear" w:color="auto" w:fill="FFFFFF"/>
          <w:lang w:val="zh-TW" w:eastAsia="zh-TW"/>
        </w:rPr>
      </w:pPr>
      <w:r>
        <w:rPr>
          <w:rFonts w:hint="default" w:ascii="Times New Roman" w:hAnsi="Times New Roman" w:eastAsia="楷体_GB2312" w:cs="Times New Roman"/>
          <w:b/>
          <w:sz w:val="32"/>
          <w:szCs w:val="32"/>
        </w:rPr>
        <w:t>3</w:t>
      </w: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bCs/>
          <w:color w:val="000000"/>
          <w:kern w:val="0"/>
          <w:sz w:val="32"/>
          <w:szCs w:val="32"/>
          <w:highlight w:val="none"/>
          <w:shd w:val="clear" w:color="auto" w:fill="FFFFFF"/>
        </w:rPr>
        <w:t>审美和人文素养展示（经典作品赏析）（分值占比</w:t>
      </w:r>
      <w:r>
        <w:rPr>
          <w:rFonts w:hint="default" w:ascii="Times New Roman" w:hAnsi="Times New Roman" w:eastAsia="楷体_GB2312" w:cs="Times New Roman"/>
          <w:b/>
          <w:bCs/>
          <w:color w:val="000000"/>
          <w:kern w:val="0"/>
          <w:sz w:val="32"/>
          <w:szCs w:val="32"/>
          <w:highlight w:val="none"/>
          <w:shd w:val="clear" w:color="auto" w:fill="FFFFFF"/>
          <w:lang w:val="en-US" w:eastAsia="zh-CN"/>
        </w:rPr>
        <w:t>15</w:t>
      </w:r>
      <w:r>
        <w:rPr>
          <w:rFonts w:hint="default" w:ascii="Times New Roman" w:hAnsi="Times New Roman" w:eastAsia="楷体_GB2312" w:cs="Times New Roman"/>
          <w:b/>
          <w:bCs/>
          <w:color w:val="000000"/>
          <w:kern w:val="0"/>
          <w:sz w:val="32"/>
          <w:szCs w:val="32"/>
          <w:highlight w:val="none"/>
          <w:shd w:val="clear" w:color="auto" w:fill="FFFFFF"/>
        </w:rPr>
        <w:t>%）</w:t>
      </w:r>
    </w:p>
    <w:p>
      <w:pPr>
        <w:widowControl/>
        <w:shd w:val="clear" w:color="auto" w:fill="FFFFFF"/>
        <w:snapToGrid w:val="0"/>
        <w:spacing w:line="560" w:lineRule="exact"/>
        <w:ind w:firstLine="640" w:firstLineChars="200"/>
        <w:jc w:val="both"/>
      </w:pPr>
      <w:r>
        <w:rPr>
          <w:rFonts w:hint="default" w:ascii="Times New Roman" w:hAnsi="Times New Roman" w:eastAsia="仿宋_GB2312" w:cs="Times New Roman"/>
          <w:color w:val="000000"/>
          <w:kern w:val="0"/>
          <w:sz w:val="32"/>
          <w:szCs w:val="32"/>
          <w:highlight w:val="none"/>
        </w:rPr>
        <w:t>参赛教师现场抽签1件经典</w:t>
      </w:r>
      <w:r>
        <w:rPr>
          <w:rFonts w:hint="default" w:ascii="Times New Roman" w:hAnsi="Times New Roman" w:eastAsia="仿宋_GB2312" w:cs="Times New Roman"/>
          <w:color w:val="000000"/>
          <w:kern w:val="0"/>
          <w:sz w:val="32"/>
          <w:szCs w:val="32"/>
          <w:highlight w:val="none"/>
          <w:lang w:val="en-US" w:eastAsia="zh-CN"/>
        </w:rPr>
        <w:t>作品</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美术类、</w:t>
      </w:r>
      <w:r>
        <w:rPr>
          <w:rFonts w:hint="eastAsia" w:ascii="Times New Roman" w:hAnsi="Times New Roman" w:eastAsia="仿宋_GB2312" w:cs="Times New Roman"/>
          <w:color w:val="auto"/>
          <w:kern w:val="0"/>
          <w:sz w:val="32"/>
          <w:szCs w:val="32"/>
          <w:highlight w:val="none"/>
          <w:lang w:val="en-US" w:eastAsia="zh-CN"/>
        </w:rPr>
        <w:t>设计</w:t>
      </w:r>
      <w:r>
        <w:rPr>
          <w:rFonts w:hint="default" w:ascii="Times New Roman" w:hAnsi="Times New Roman" w:eastAsia="仿宋_GB2312" w:cs="Times New Roman"/>
          <w:color w:val="auto"/>
          <w:kern w:val="0"/>
          <w:sz w:val="32"/>
          <w:szCs w:val="32"/>
          <w:highlight w:val="none"/>
          <w:lang w:val="en-US" w:eastAsia="zh-CN"/>
        </w:rPr>
        <w:t>类参赛教师抽取</w:t>
      </w:r>
      <w:r>
        <w:rPr>
          <w:rFonts w:hint="default" w:ascii="Times New Roman" w:hAnsi="Times New Roman" w:eastAsia="仿宋_GB2312" w:cs="Times New Roman"/>
          <w:color w:val="auto"/>
          <w:kern w:val="0"/>
          <w:sz w:val="32"/>
          <w:szCs w:val="32"/>
          <w:highlight w:val="none"/>
        </w:rPr>
        <w:t>经典</w:t>
      </w:r>
      <w:r>
        <w:rPr>
          <w:rFonts w:hint="eastAsia" w:ascii="Times New Roman" w:hAnsi="Times New Roman" w:eastAsia="仿宋_GB2312"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highlight w:val="none"/>
        </w:rPr>
        <w:t>美术和</w:t>
      </w:r>
      <w:r>
        <w:rPr>
          <w:rFonts w:hint="eastAsia" w:ascii="Times New Roman" w:hAnsi="Times New Roman" w:eastAsia="仿宋_GB2312" w:cs="Times New Roman"/>
          <w:color w:val="auto"/>
          <w:kern w:val="0"/>
          <w:sz w:val="32"/>
          <w:szCs w:val="32"/>
          <w:highlight w:val="none"/>
          <w:lang w:val="en-US" w:eastAsia="zh-CN"/>
        </w:rPr>
        <w:t>设计类</w:t>
      </w:r>
      <w:r>
        <w:rPr>
          <w:rFonts w:hint="default" w:ascii="Times New Roman" w:hAnsi="Times New Roman" w:eastAsia="仿宋_GB2312" w:cs="Times New Roman"/>
          <w:color w:val="auto"/>
          <w:kern w:val="0"/>
          <w:sz w:val="32"/>
          <w:szCs w:val="32"/>
          <w:highlight w:val="none"/>
          <w:lang w:val="en-US" w:eastAsia="zh-CN"/>
        </w:rPr>
        <w:t>作品</w:t>
      </w:r>
      <w:r>
        <w:rPr>
          <w:rFonts w:hint="default"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书法</w:t>
      </w:r>
      <w:r>
        <w:rPr>
          <w:rFonts w:hint="default" w:ascii="Times New Roman" w:hAnsi="Times New Roman" w:eastAsia="仿宋_GB2312" w:cs="Times New Roman"/>
          <w:color w:val="auto"/>
          <w:kern w:val="0"/>
          <w:sz w:val="32"/>
          <w:szCs w:val="32"/>
          <w:highlight w:val="none"/>
          <w:lang w:val="en-US" w:eastAsia="zh-CN"/>
        </w:rPr>
        <w:t>类参赛教师抽取经典</w:t>
      </w:r>
      <w:r>
        <w:rPr>
          <w:rFonts w:hint="eastAsia" w:ascii="Times New Roman" w:hAnsi="Times New Roman" w:eastAsia="仿宋_GB2312" w:cs="Times New Roman"/>
          <w:color w:val="auto"/>
          <w:kern w:val="0"/>
          <w:sz w:val="32"/>
          <w:szCs w:val="32"/>
          <w:highlight w:val="none"/>
          <w:lang w:val="en-US" w:eastAsia="zh-CN"/>
        </w:rPr>
        <w:t>的书法类</w:t>
      </w:r>
      <w:r>
        <w:rPr>
          <w:rFonts w:hint="default" w:ascii="Times New Roman" w:hAnsi="Times New Roman" w:eastAsia="仿宋_GB2312" w:cs="Times New Roman"/>
          <w:color w:val="auto"/>
          <w:kern w:val="0"/>
          <w:sz w:val="32"/>
          <w:szCs w:val="32"/>
          <w:highlight w:val="none"/>
          <w:lang w:val="en-US" w:eastAsia="zh-CN"/>
        </w:rPr>
        <w:t>作品</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000000"/>
          <w:kern w:val="0"/>
          <w:sz w:val="32"/>
          <w:szCs w:val="32"/>
          <w:highlight w:val="none"/>
        </w:rPr>
        <w:t>提前15分钟抽签，中国经典作品占比70%，外国经典作品占比30%），</w:t>
      </w:r>
      <w:r>
        <w:rPr>
          <w:rFonts w:hint="default" w:ascii="Times New Roman" w:hAnsi="Times New Roman" w:eastAsia="仿宋_GB2312" w:cs="Times New Roman"/>
          <w:color w:val="000000"/>
          <w:kern w:val="0"/>
          <w:sz w:val="32"/>
          <w:szCs w:val="32"/>
        </w:rPr>
        <w:t>对作品进行分析、阐述，限时4分钟。作品阐释要体现</w:t>
      </w:r>
      <w:r>
        <w:rPr>
          <w:rFonts w:hint="eastAsia" w:ascii="Times New Roman" w:hAnsi="Times New Roman" w:eastAsia="仿宋_GB2312" w:cs="Times New Roman"/>
          <w:color w:val="000000"/>
          <w:kern w:val="0"/>
          <w:sz w:val="32"/>
          <w:szCs w:val="32"/>
          <w:lang w:val="en-US" w:eastAsia="zh-CN"/>
        </w:rPr>
        <w:t>参赛</w:t>
      </w:r>
      <w:r>
        <w:rPr>
          <w:rFonts w:hint="default" w:ascii="Times New Roman" w:hAnsi="Times New Roman" w:eastAsia="仿宋_GB2312" w:cs="Times New Roman"/>
          <w:color w:val="000000"/>
          <w:kern w:val="0"/>
          <w:sz w:val="32"/>
          <w:szCs w:val="32"/>
        </w:rPr>
        <w:t>教师的专业素养和文化底蕴，充分发挥美育陶冶情操、温润心灵、激发创新创造活力的价值功能，简述作品所具有的育人价值以及教学理念与实施构想，阐明如何通过作品赏析帮助学生树立正确的世界观、人生观、价值观、审美观。“经典作品目录”将在参赛教师名单确定后提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mU1MjFjOWQ2MzIxYzNlMWY2NTJiOGIyOTdhYzkifQ=="/>
  </w:docVars>
  <w:rsids>
    <w:rsidRoot w:val="721427A8"/>
    <w:rsid w:val="00193C66"/>
    <w:rsid w:val="721427A8"/>
    <w:rsid w:val="79BF3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2024-04-25T02:35:00Z</dcterms:created>
  <dc:creator>WPS_1663518553</dc:creator>
  <cp:lastModifiedBy>WPS_1663518553</cp:lastModifiedBy>
  <dcterms:modified xsi:type="dcterms:W3CDTF">2024-04-25T03:56:00Z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D3F1D8CE14444CBD968F018D9E958F35_11</vt:lpwstr>
  </property>
</Properties>
</file>